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B83D4" w14:textId="77777777" w:rsidR="00C93E90" w:rsidRDefault="00884CDE" w:rsidP="00884CDE">
      <w:pPr>
        <w:shd w:val="clear" w:color="auto" w:fill="FFFFFF"/>
        <w:spacing w:after="0" w:line="240" w:lineRule="auto"/>
        <w:jc w:val="center"/>
        <w:outlineLvl w:val="2"/>
        <w:rPr>
          <w:rFonts w:ascii="Book Antiqua" w:eastAsia="Times New Roman" w:hAnsi="Book Antiqua" w:cs="Open Sans"/>
          <w:b/>
          <w:bCs/>
          <w:caps/>
          <w:sz w:val="28"/>
          <w:szCs w:val="24"/>
          <w:lang w:eastAsia="en-GB"/>
        </w:rPr>
      </w:pPr>
      <w:r>
        <w:rPr>
          <w:rFonts w:ascii="Book Antiqua" w:eastAsia="Times New Roman" w:hAnsi="Book Antiqua" w:cs="Open Sans"/>
          <w:b/>
          <w:bCs/>
          <w:caps/>
          <w:sz w:val="28"/>
          <w:szCs w:val="24"/>
          <w:lang w:eastAsia="en-GB"/>
        </w:rPr>
        <w:t>CODE OF CONDUCT</w:t>
      </w:r>
    </w:p>
    <w:p w14:paraId="6E8D3CF8" w14:textId="77777777" w:rsidR="00884CDE" w:rsidRPr="004C71A1" w:rsidRDefault="00884CDE" w:rsidP="003D6CF2">
      <w:pPr>
        <w:shd w:val="clear" w:color="auto" w:fill="FFFFFF"/>
        <w:tabs>
          <w:tab w:val="left" w:pos="426"/>
        </w:tabs>
        <w:spacing w:after="0" w:line="240" w:lineRule="auto"/>
        <w:jc w:val="center"/>
        <w:outlineLvl w:val="2"/>
        <w:rPr>
          <w:rFonts w:ascii="Book Antiqua" w:eastAsia="Times New Roman" w:hAnsi="Book Antiqua" w:cs="Open Sans"/>
          <w:b/>
          <w:bCs/>
          <w:caps/>
          <w:sz w:val="24"/>
          <w:szCs w:val="24"/>
          <w:lang w:eastAsia="en-GB"/>
        </w:rPr>
      </w:pPr>
    </w:p>
    <w:p w14:paraId="3B68F7F2" w14:textId="77777777" w:rsidR="00884CDE" w:rsidRPr="004C71A1" w:rsidRDefault="00884CDE" w:rsidP="003D6CF2">
      <w:pPr>
        <w:shd w:val="clear" w:color="auto" w:fill="FFFFFF"/>
        <w:tabs>
          <w:tab w:val="left" w:pos="426"/>
        </w:tabs>
        <w:spacing w:after="0" w:line="240" w:lineRule="auto"/>
        <w:outlineLvl w:val="2"/>
        <w:rPr>
          <w:rFonts w:ascii="Book Antiqua" w:eastAsia="Times New Roman" w:hAnsi="Book Antiqua" w:cs="Open Sans"/>
          <w:b/>
          <w:bCs/>
          <w:caps/>
          <w:sz w:val="24"/>
          <w:szCs w:val="24"/>
          <w:lang w:eastAsia="en-GB"/>
        </w:rPr>
      </w:pPr>
      <w:r w:rsidRPr="004C71A1">
        <w:rPr>
          <w:rFonts w:ascii="Book Antiqua" w:eastAsia="Times New Roman" w:hAnsi="Book Antiqua" w:cs="Open Sans"/>
          <w:b/>
          <w:bCs/>
          <w:caps/>
          <w:sz w:val="24"/>
          <w:szCs w:val="24"/>
          <w:lang w:eastAsia="en-GB"/>
        </w:rPr>
        <w:t>vIsion statement</w:t>
      </w:r>
    </w:p>
    <w:p w14:paraId="44FCD083" w14:textId="518A1F5B" w:rsidR="00884CDE" w:rsidRPr="00884CDE" w:rsidRDefault="00884CDE" w:rsidP="003D6CF2">
      <w:pPr>
        <w:tabs>
          <w:tab w:val="left" w:pos="426"/>
        </w:tabs>
        <w:spacing w:after="160" w:line="259" w:lineRule="auto"/>
        <w:rPr>
          <w:rFonts w:ascii="Book Antiqua" w:eastAsia="Calibri" w:hAnsi="Book Antiqua" w:cs="Times New Roman"/>
          <w:sz w:val="24"/>
          <w:szCs w:val="24"/>
        </w:rPr>
      </w:pPr>
      <w:r w:rsidRPr="00884CDE">
        <w:rPr>
          <w:rFonts w:ascii="Book Antiqua" w:eastAsia="Calibri" w:hAnsi="Book Antiqua" w:cs="Times New Roman"/>
          <w:i/>
          <w:sz w:val="24"/>
          <w:szCs w:val="24"/>
        </w:rPr>
        <w:t>Our vision</w:t>
      </w:r>
      <w:r w:rsidRPr="00884CDE">
        <w:rPr>
          <w:rFonts w:ascii="Book Antiqua" w:eastAsia="Calibri" w:hAnsi="Book Antiqua" w:cs="Times New Roman"/>
          <w:sz w:val="24"/>
          <w:szCs w:val="24"/>
        </w:rPr>
        <w:t xml:space="preserve"> for the </w:t>
      </w:r>
      <w:r w:rsidRPr="004C71A1">
        <w:rPr>
          <w:rFonts w:ascii="Book Antiqua" w:eastAsia="Calibri" w:hAnsi="Book Antiqua" w:cs="Times New Roman"/>
          <w:sz w:val="24"/>
          <w:szCs w:val="24"/>
        </w:rPr>
        <w:t xml:space="preserve">Charity </w:t>
      </w:r>
      <w:r w:rsidRPr="00884CDE">
        <w:rPr>
          <w:rFonts w:ascii="Book Antiqua" w:eastAsia="Calibri" w:hAnsi="Book Antiqua" w:cs="Times New Roman"/>
          <w:sz w:val="24"/>
          <w:szCs w:val="24"/>
        </w:rPr>
        <w:t xml:space="preserve">is to </w:t>
      </w:r>
      <w:r w:rsidR="00333EAC">
        <w:rPr>
          <w:rFonts w:ascii="Book Antiqua" w:eastAsia="Calibri" w:hAnsi="Book Antiqua" w:cs="Times New Roman"/>
          <w:sz w:val="24"/>
          <w:szCs w:val="24"/>
        </w:rPr>
        <w:t>enhance the teaching and learning of primary school science</w:t>
      </w:r>
      <w:r w:rsidR="001F5077">
        <w:rPr>
          <w:rFonts w:ascii="Book Antiqua" w:eastAsia="Calibri" w:hAnsi="Book Antiqua" w:cs="Times New Roman"/>
          <w:sz w:val="24"/>
          <w:szCs w:val="24"/>
        </w:rPr>
        <w:t xml:space="preserve"> in the UK</w:t>
      </w:r>
      <w:r w:rsidR="00333EAC">
        <w:rPr>
          <w:rFonts w:ascii="Book Antiqua" w:eastAsia="Calibri" w:hAnsi="Book Antiqua" w:cs="Times New Roman"/>
          <w:sz w:val="24"/>
          <w:szCs w:val="24"/>
        </w:rPr>
        <w:t xml:space="preserve">. </w:t>
      </w:r>
    </w:p>
    <w:p w14:paraId="471EB970" w14:textId="7D5E0829" w:rsidR="00884CDE" w:rsidRDefault="00884CDE" w:rsidP="00555453">
      <w:pPr>
        <w:shd w:val="clear" w:color="auto" w:fill="FFFFFF"/>
        <w:tabs>
          <w:tab w:val="left" w:pos="426"/>
        </w:tabs>
        <w:spacing w:after="0" w:line="240" w:lineRule="auto"/>
        <w:outlineLvl w:val="2"/>
        <w:rPr>
          <w:rFonts w:ascii="Book Antiqua" w:eastAsia="Calibri" w:hAnsi="Book Antiqua" w:cs="Times New Roman"/>
          <w:sz w:val="24"/>
          <w:szCs w:val="24"/>
        </w:rPr>
      </w:pPr>
      <w:r w:rsidRPr="00A443BE">
        <w:rPr>
          <w:rFonts w:ascii="Book Antiqua" w:eastAsia="Calibri" w:hAnsi="Book Antiqua" w:cs="Times New Roman"/>
          <w:i/>
          <w:sz w:val="24"/>
          <w:szCs w:val="24"/>
        </w:rPr>
        <w:t>Our strategy</w:t>
      </w:r>
      <w:r w:rsidRPr="00A443BE">
        <w:rPr>
          <w:rFonts w:ascii="Book Antiqua" w:eastAsia="Calibri" w:hAnsi="Book Antiqua" w:cs="Times New Roman"/>
          <w:sz w:val="24"/>
          <w:szCs w:val="24"/>
        </w:rPr>
        <w:t xml:space="preserve"> is to </w:t>
      </w:r>
      <w:r w:rsidR="00555453" w:rsidRPr="00A443BE">
        <w:rPr>
          <w:rFonts w:ascii="Book Antiqua" w:eastAsia="Calibri" w:hAnsi="Book Antiqua" w:cs="Times New Roman"/>
          <w:sz w:val="24"/>
          <w:szCs w:val="24"/>
        </w:rPr>
        <w:t xml:space="preserve">support state primary and </w:t>
      </w:r>
      <w:r w:rsidR="00D920A7" w:rsidRPr="00A443BE">
        <w:rPr>
          <w:rFonts w:ascii="Book Antiqua" w:eastAsia="Calibri" w:hAnsi="Book Antiqua" w:cs="Times New Roman"/>
          <w:sz w:val="24"/>
          <w:szCs w:val="24"/>
        </w:rPr>
        <w:t xml:space="preserve">early years science through a three-year funding scheme </w:t>
      </w:r>
      <w:r w:rsidR="00555453" w:rsidRPr="00A443BE">
        <w:rPr>
          <w:rFonts w:ascii="Book Antiqua" w:eastAsia="Calibri" w:hAnsi="Book Antiqua" w:cs="Times New Roman"/>
          <w:sz w:val="24"/>
          <w:szCs w:val="24"/>
        </w:rPr>
        <w:t>in specific area</w:t>
      </w:r>
      <w:r w:rsidR="0077275F" w:rsidRPr="00A443BE">
        <w:rPr>
          <w:rFonts w:ascii="Book Antiqua" w:eastAsia="Calibri" w:hAnsi="Book Antiqua" w:cs="Times New Roman"/>
          <w:sz w:val="24"/>
          <w:szCs w:val="24"/>
        </w:rPr>
        <w:t>s</w:t>
      </w:r>
      <w:r w:rsidR="00555453" w:rsidRPr="00A443BE">
        <w:rPr>
          <w:rFonts w:ascii="Book Antiqua" w:eastAsia="Calibri" w:hAnsi="Book Antiqua" w:cs="Times New Roman"/>
          <w:sz w:val="24"/>
          <w:szCs w:val="24"/>
        </w:rPr>
        <w:t xml:space="preserve"> of the UK</w:t>
      </w:r>
      <w:r w:rsidR="00D920A7" w:rsidRPr="00A443BE">
        <w:rPr>
          <w:rFonts w:ascii="Book Antiqua" w:eastAsia="Calibri" w:hAnsi="Book Antiqua" w:cs="Times New Roman"/>
          <w:sz w:val="24"/>
          <w:szCs w:val="24"/>
        </w:rPr>
        <w:t xml:space="preserve">. In addition, support is provided for science providers via grants for travel subsidies and outreach work in schools, and for a number of science festivals. The Trust offers support for </w:t>
      </w:r>
      <w:r w:rsidR="00A443BE" w:rsidRPr="001E3D26">
        <w:rPr>
          <w:rFonts w:ascii="Book Antiqua" w:eastAsia="Calibri" w:hAnsi="Book Antiqua" w:cs="Times New Roman"/>
          <w:sz w:val="24"/>
          <w:szCs w:val="24"/>
        </w:rPr>
        <w:t xml:space="preserve">a limited number of </w:t>
      </w:r>
      <w:r w:rsidR="00D920A7" w:rsidRPr="00A443BE">
        <w:rPr>
          <w:rFonts w:ascii="Book Antiqua" w:eastAsia="Calibri" w:hAnsi="Book Antiqua" w:cs="Times New Roman"/>
          <w:sz w:val="24"/>
          <w:szCs w:val="24"/>
        </w:rPr>
        <w:t>community projects in the UK and overseas.</w:t>
      </w:r>
      <w:r w:rsidR="00D920A7">
        <w:rPr>
          <w:rFonts w:ascii="Book Antiqua" w:eastAsia="Calibri" w:hAnsi="Book Antiqua" w:cs="Times New Roman"/>
          <w:sz w:val="24"/>
          <w:szCs w:val="24"/>
        </w:rPr>
        <w:t xml:space="preserve"> </w:t>
      </w:r>
      <w:r w:rsidR="00555453">
        <w:rPr>
          <w:rFonts w:ascii="Book Antiqua" w:eastAsia="Calibri" w:hAnsi="Book Antiqua" w:cs="Times New Roman"/>
          <w:sz w:val="24"/>
          <w:szCs w:val="24"/>
        </w:rPr>
        <w:t xml:space="preserve"> </w:t>
      </w:r>
    </w:p>
    <w:p w14:paraId="07E9C0C5" w14:textId="77777777" w:rsidR="008F0FAA" w:rsidRDefault="008F0FAA" w:rsidP="003D6CF2">
      <w:pPr>
        <w:shd w:val="clear" w:color="auto" w:fill="FFFFFF"/>
        <w:tabs>
          <w:tab w:val="left" w:pos="426"/>
        </w:tabs>
        <w:spacing w:after="0" w:line="240" w:lineRule="auto"/>
        <w:outlineLvl w:val="2"/>
        <w:rPr>
          <w:rFonts w:ascii="Book Antiqua" w:eastAsia="Times New Roman" w:hAnsi="Book Antiqua" w:cs="Open Sans"/>
          <w:b/>
          <w:bCs/>
          <w:caps/>
          <w:sz w:val="24"/>
          <w:szCs w:val="24"/>
          <w:lang w:eastAsia="en-GB"/>
        </w:rPr>
      </w:pPr>
    </w:p>
    <w:p w14:paraId="00BCC912" w14:textId="5F9C3D55" w:rsidR="00656FD1" w:rsidRPr="00656FD1" w:rsidRDefault="00656FD1" w:rsidP="003D6CF2">
      <w:pPr>
        <w:shd w:val="clear" w:color="auto" w:fill="FFFFFF"/>
        <w:tabs>
          <w:tab w:val="left" w:pos="426"/>
        </w:tabs>
        <w:spacing w:after="0" w:line="240" w:lineRule="auto"/>
        <w:outlineLvl w:val="2"/>
        <w:rPr>
          <w:rFonts w:ascii="Book Antiqua" w:eastAsia="Times New Roman" w:hAnsi="Book Antiqua" w:cs="Open Sans"/>
          <w:b/>
          <w:bCs/>
          <w:caps/>
          <w:sz w:val="24"/>
          <w:szCs w:val="24"/>
          <w:lang w:eastAsia="en-GB"/>
        </w:rPr>
      </w:pPr>
      <w:r w:rsidRPr="00656FD1">
        <w:rPr>
          <w:rFonts w:ascii="Book Antiqua" w:eastAsia="Times New Roman" w:hAnsi="Book Antiqua" w:cs="Open Sans"/>
          <w:b/>
          <w:bCs/>
          <w:caps/>
          <w:sz w:val="24"/>
          <w:szCs w:val="24"/>
          <w:lang w:eastAsia="en-GB"/>
        </w:rPr>
        <w:t xml:space="preserve">1. </w:t>
      </w:r>
      <w:r w:rsidR="003D6CF2">
        <w:rPr>
          <w:rFonts w:ascii="Book Antiqua" w:eastAsia="Times New Roman" w:hAnsi="Book Antiqua" w:cs="Open Sans"/>
          <w:b/>
          <w:bCs/>
          <w:caps/>
          <w:sz w:val="24"/>
          <w:szCs w:val="24"/>
          <w:lang w:eastAsia="en-GB"/>
        </w:rPr>
        <w:tab/>
      </w:r>
      <w:r w:rsidRPr="00656FD1">
        <w:rPr>
          <w:rFonts w:ascii="Book Antiqua" w:eastAsia="Times New Roman" w:hAnsi="Book Antiqua" w:cs="Open Sans"/>
          <w:b/>
          <w:bCs/>
          <w:caps/>
          <w:sz w:val="24"/>
          <w:szCs w:val="24"/>
          <w:lang w:eastAsia="en-GB"/>
        </w:rPr>
        <w:t>OUR SHARED VALUES</w:t>
      </w:r>
    </w:p>
    <w:p w14:paraId="657A60AC" w14:textId="265AFEA3" w:rsidR="00656FD1" w:rsidRPr="004C71A1" w:rsidRDefault="007D0642" w:rsidP="00E171E5">
      <w:pPr>
        <w:shd w:val="clear" w:color="auto" w:fill="FFFFFF"/>
        <w:tabs>
          <w:tab w:val="left" w:pos="426"/>
          <w:tab w:val="left" w:pos="993"/>
        </w:tabs>
        <w:spacing w:after="0" w:line="240" w:lineRule="auto"/>
        <w:rPr>
          <w:rFonts w:ascii="Book Antiqua" w:eastAsia="Times New Roman" w:hAnsi="Book Antiqua" w:cs="Open Sans"/>
          <w:sz w:val="24"/>
          <w:szCs w:val="24"/>
          <w:lang w:eastAsia="en-GB"/>
        </w:rPr>
      </w:pPr>
      <w:r>
        <w:rPr>
          <w:rFonts w:ascii="Book Antiqua" w:eastAsia="Times New Roman" w:hAnsi="Book Antiqua" w:cs="Open Sans"/>
          <w:sz w:val="24"/>
          <w:szCs w:val="24"/>
          <w:lang w:eastAsia="en-GB"/>
        </w:rPr>
        <w:tab/>
      </w:r>
      <w:r w:rsidR="00656FD1" w:rsidRPr="004C71A1">
        <w:rPr>
          <w:rFonts w:ascii="Book Antiqua" w:eastAsia="Times New Roman" w:hAnsi="Book Antiqua" w:cs="Open Sans"/>
          <w:sz w:val="24"/>
          <w:szCs w:val="24"/>
          <w:lang w:eastAsia="en-GB"/>
        </w:rPr>
        <w:t>Acting with professional and personal integrity a</w:t>
      </w:r>
      <w:r w:rsidR="00142A38">
        <w:rPr>
          <w:rFonts w:ascii="Book Antiqua" w:eastAsia="Times New Roman" w:hAnsi="Book Antiqua" w:cs="Open Sans"/>
          <w:sz w:val="24"/>
          <w:szCs w:val="24"/>
          <w:lang w:eastAsia="en-GB"/>
        </w:rPr>
        <w:t>t all times</w:t>
      </w:r>
      <w:r w:rsidR="00656FD1" w:rsidRPr="004C71A1">
        <w:rPr>
          <w:rFonts w:ascii="Book Antiqua" w:eastAsia="Times New Roman" w:hAnsi="Book Antiqua" w:cs="Open Sans"/>
          <w:sz w:val="24"/>
          <w:szCs w:val="24"/>
          <w:lang w:eastAsia="en-GB"/>
        </w:rPr>
        <w:t>:</w:t>
      </w:r>
    </w:p>
    <w:p w14:paraId="22DB9BFA" w14:textId="0CD6ED78" w:rsidR="00656FD1" w:rsidRPr="004C71A1" w:rsidRDefault="00656FD1" w:rsidP="003D6CF2">
      <w:pPr>
        <w:numPr>
          <w:ilvl w:val="0"/>
          <w:numId w:val="1"/>
        </w:numPr>
        <w:shd w:val="clear" w:color="auto" w:fill="FFFFFF"/>
        <w:tabs>
          <w:tab w:val="left" w:pos="426"/>
        </w:tabs>
        <w:spacing w:after="0" w:line="240" w:lineRule="auto"/>
        <w:ind w:left="993" w:hanging="357"/>
        <w:rPr>
          <w:rFonts w:ascii="Book Antiqua" w:eastAsia="Times New Roman" w:hAnsi="Book Antiqua" w:cs="Open Sans"/>
          <w:sz w:val="24"/>
          <w:szCs w:val="24"/>
          <w:lang w:eastAsia="en-GB"/>
        </w:rPr>
      </w:pPr>
      <w:r w:rsidRPr="004C71A1">
        <w:rPr>
          <w:rFonts w:ascii="Book Antiqua" w:eastAsia="Times New Roman" w:hAnsi="Book Antiqua" w:cs="Open Sans"/>
          <w:sz w:val="24"/>
          <w:szCs w:val="24"/>
          <w:lang w:eastAsia="en-GB"/>
        </w:rPr>
        <w:t>we are honest and trustworthy in our activities and relationships</w:t>
      </w:r>
      <w:r w:rsidR="00FF210F">
        <w:rPr>
          <w:rFonts w:ascii="Book Antiqua" w:eastAsia="Times New Roman" w:hAnsi="Book Antiqua" w:cs="Open Sans"/>
          <w:sz w:val="24"/>
          <w:szCs w:val="24"/>
          <w:lang w:eastAsia="en-GB"/>
        </w:rPr>
        <w:t>,</w:t>
      </w:r>
    </w:p>
    <w:p w14:paraId="5DFB7D91" w14:textId="2685578C" w:rsidR="00656FD1" w:rsidRPr="004C71A1" w:rsidRDefault="00656FD1" w:rsidP="003D6CF2">
      <w:pPr>
        <w:numPr>
          <w:ilvl w:val="0"/>
          <w:numId w:val="1"/>
        </w:numPr>
        <w:shd w:val="clear" w:color="auto" w:fill="FFFFFF"/>
        <w:tabs>
          <w:tab w:val="left" w:pos="426"/>
        </w:tabs>
        <w:spacing w:after="0" w:line="240" w:lineRule="auto"/>
        <w:ind w:left="993"/>
        <w:rPr>
          <w:rFonts w:ascii="Book Antiqua" w:eastAsia="Times New Roman" w:hAnsi="Book Antiqua" w:cs="Open Sans"/>
          <w:sz w:val="24"/>
          <w:szCs w:val="24"/>
          <w:lang w:eastAsia="en-GB"/>
        </w:rPr>
      </w:pPr>
      <w:r w:rsidRPr="004C71A1">
        <w:rPr>
          <w:rFonts w:ascii="Book Antiqua" w:eastAsia="Times New Roman" w:hAnsi="Book Antiqua" w:cs="Open Sans"/>
          <w:sz w:val="24"/>
          <w:szCs w:val="24"/>
          <w:lang w:eastAsia="en-GB"/>
        </w:rPr>
        <w:t>we are committed to fair and ethical practices</w:t>
      </w:r>
      <w:r w:rsidR="00FF210F">
        <w:rPr>
          <w:rFonts w:ascii="Book Antiqua" w:eastAsia="Times New Roman" w:hAnsi="Book Antiqua" w:cs="Open Sans"/>
          <w:sz w:val="24"/>
          <w:szCs w:val="24"/>
          <w:lang w:eastAsia="en-GB"/>
        </w:rPr>
        <w:t>,</w:t>
      </w:r>
    </w:p>
    <w:p w14:paraId="140D02EA" w14:textId="7CCDE073" w:rsidR="00656FD1" w:rsidRPr="004C71A1" w:rsidRDefault="00656FD1" w:rsidP="003D6CF2">
      <w:pPr>
        <w:numPr>
          <w:ilvl w:val="0"/>
          <w:numId w:val="1"/>
        </w:numPr>
        <w:shd w:val="clear" w:color="auto" w:fill="FFFFFF"/>
        <w:tabs>
          <w:tab w:val="left" w:pos="426"/>
        </w:tabs>
        <w:spacing w:after="0" w:line="240" w:lineRule="auto"/>
        <w:ind w:left="993"/>
        <w:rPr>
          <w:rFonts w:ascii="Book Antiqua" w:eastAsia="Times New Roman" w:hAnsi="Book Antiqua" w:cs="Open Sans"/>
          <w:sz w:val="24"/>
          <w:szCs w:val="24"/>
          <w:lang w:eastAsia="en-GB"/>
        </w:rPr>
      </w:pPr>
      <w:r w:rsidRPr="004C71A1">
        <w:rPr>
          <w:rFonts w:ascii="Book Antiqua" w:eastAsia="Times New Roman" w:hAnsi="Book Antiqua" w:cs="Open Sans"/>
          <w:sz w:val="24"/>
          <w:szCs w:val="24"/>
          <w:lang w:eastAsia="en-GB"/>
        </w:rPr>
        <w:t>we always treat colleagues and others with respect</w:t>
      </w:r>
      <w:r w:rsidR="00FF210F">
        <w:rPr>
          <w:rFonts w:ascii="Book Antiqua" w:eastAsia="Times New Roman" w:hAnsi="Book Antiqua" w:cs="Open Sans"/>
          <w:sz w:val="24"/>
          <w:szCs w:val="24"/>
          <w:lang w:eastAsia="en-GB"/>
        </w:rPr>
        <w:t>,</w:t>
      </w:r>
    </w:p>
    <w:p w14:paraId="52357950" w14:textId="6C19FBCC" w:rsidR="00656FD1" w:rsidRPr="004C71A1" w:rsidRDefault="00656FD1" w:rsidP="003D6CF2">
      <w:pPr>
        <w:numPr>
          <w:ilvl w:val="0"/>
          <w:numId w:val="1"/>
        </w:numPr>
        <w:shd w:val="clear" w:color="auto" w:fill="FFFFFF"/>
        <w:tabs>
          <w:tab w:val="left" w:pos="426"/>
        </w:tabs>
        <w:spacing w:after="0" w:line="240" w:lineRule="auto"/>
        <w:ind w:left="993"/>
        <w:rPr>
          <w:rFonts w:ascii="Book Antiqua" w:eastAsia="Times New Roman" w:hAnsi="Book Antiqua" w:cs="Open Sans"/>
          <w:sz w:val="24"/>
          <w:szCs w:val="24"/>
          <w:lang w:eastAsia="en-GB"/>
        </w:rPr>
      </w:pPr>
      <w:r w:rsidRPr="004C71A1">
        <w:rPr>
          <w:rFonts w:ascii="Book Antiqua" w:eastAsia="Times New Roman" w:hAnsi="Book Antiqua" w:cs="Open Sans"/>
          <w:sz w:val="24"/>
          <w:szCs w:val="24"/>
          <w:lang w:eastAsia="en-GB"/>
        </w:rPr>
        <w:t xml:space="preserve">we follow </w:t>
      </w:r>
      <w:r w:rsidR="00B4139C">
        <w:rPr>
          <w:rFonts w:ascii="Book Antiqua" w:eastAsia="Times New Roman" w:hAnsi="Book Antiqua" w:cs="Open Sans"/>
          <w:sz w:val="24"/>
          <w:szCs w:val="24"/>
          <w:lang w:eastAsia="en-GB"/>
        </w:rPr>
        <w:t xml:space="preserve">all </w:t>
      </w:r>
      <w:r w:rsidR="00555453">
        <w:rPr>
          <w:rFonts w:ascii="Book Antiqua" w:eastAsia="Times New Roman" w:hAnsi="Book Antiqua" w:cs="Open Sans"/>
          <w:sz w:val="24"/>
          <w:szCs w:val="24"/>
          <w:lang w:eastAsia="en-GB"/>
        </w:rPr>
        <w:t xml:space="preserve">Edina </w:t>
      </w:r>
      <w:r w:rsidR="00C93E90" w:rsidRPr="004C71A1">
        <w:rPr>
          <w:rFonts w:ascii="Book Antiqua" w:eastAsia="Times New Roman" w:hAnsi="Book Antiqua" w:cs="Open Sans"/>
          <w:sz w:val="24"/>
          <w:szCs w:val="24"/>
          <w:lang w:eastAsia="en-GB"/>
        </w:rPr>
        <w:t>T</w:t>
      </w:r>
      <w:r w:rsidR="007C1B6F" w:rsidRPr="004C71A1">
        <w:rPr>
          <w:rFonts w:ascii="Book Antiqua" w:eastAsia="Times New Roman" w:hAnsi="Book Antiqua" w:cs="Open Sans"/>
          <w:sz w:val="24"/>
          <w:szCs w:val="24"/>
          <w:lang w:eastAsia="en-GB"/>
        </w:rPr>
        <w:t>rust</w:t>
      </w:r>
      <w:r w:rsidR="007351A9">
        <w:rPr>
          <w:rFonts w:ascii="Book Antiqua" w:eastAsia="Times New Roman" w:hAnsi="Book Antiqua" w:cs="Open Sans"/>
          <w:sz w:val="24"/>
          <w:szCs w:val="24"/>
          <w:lang w:eastAsia="en-GB"/>
        </w:rPr>
        <w:t>’</w:t>
      </w:r>
      <w:r w:rsidR="00C93E90" w:rsidRPr="004C71A1">
        <w:rPr>
          <w:rFonts w:ascii="Book Antiqua" w:eastAsia="Times New Roman" w:hAnsi="Book Antiqua" w:cs="Open Sans"/>
          <w:sz w:val="24"/>
          <w:szCs w:val="24"/>
          <w:lang w:eastAsia="en-GB"/>
        </w:rPr>
        <w:t>s</w:t>
      </w:r>
      <w:r w:rsidRPr="004C71A1">
        <w:rPr>
          <w:rFonts w:ascii="Book Antiqua" w:eastAsia="Times New Roman" w:hAnsi="Book Antiqua" w:cs="Open Sans"/>
          <w:sz w:val="24"/>
          <w:szCs w:val="24"/>
          <w:lang w:eastAsia="en-GB"/>
        </w:rPr>
        <w:t xml:space="preserve"> policies and procedures</w:t>
      </w:r>
      <w:r w:rsidR="00D60F67">
        <w:rPr>
          <w:rFonts w:ascii="Book Antiqua" w:eastAsia="Times New Roman" w:hAnsi="Book Antiqua" w:cs="Open Sans"/>
          <w:sz w:val="24"/>
          <w:szCs w:val="24"/>
          <w:lang w:eastAsia="en-GB"/>
        </w:rPr>
        <w:t xml:space="preserve"> relevant to our role</w:t>
      </w:r>
      <w:r w:rsidR="001A1E1A">
        <w:rPr>
          <w:rFonts w:ascii="Book Antiqua" w:eastAsia="Times New Roman" w:hAnsi="Book Antiqua" w:cs="Open Sans"/>
          <w:sz w:val="24"/>
          <w:szCs w:val="24"/>
          <w:lang w:eastAsia="en-GB"/>
        </w:rPr>
        <w:t>,</w:t>
      </w:r>
    </w:p>
    <w:p w14:paraId="687BD5A4" w14:textId="4E543200" w:rsidR="00656FD1" w:rsidRPr="004C71A1" w:rsidRDefault="00656FD1" w:rsidP="003D6CF2">
      <w:pPr>
        <w:numPr>
          <w:ilvl w:val="0"/>
          <w:numId w:val="1"/>
        </w:numPr>
        <w:shd w:val="clear" w:color="auto" w:fill="FFFFFF"/>
        <w:tabs>
          <w:tab w:val="left" w:pos="426"/>
        </w:tabs>
        <w:spacing w:after="0" w:line="240" w:lineRule="auto"/>
        <w:ind w:left="993"/>
        <w:rPr>
          <w:rFonts w:ascii="Book Antiqua" w:eastAsia="Times New Roman" w:hAnsi="Book Antiqua" w:cs="Open Sans"/>
          <w:sz w:val="24"/>
          <w:szCs w:val="24"/>
          <w:lang w:eastAsia="en-GB"/>
        </w:rPr>
      </w:pPr>
      <w:r w:rsidRPr="004C71A1">
        <w:rPr>
          <w:rFonts w:ascii="Book Antiqua" w:eastAsia="Times New Roman" w:hAnsi="Book Antiqua" w:cs="Open Sans"/>
          <w:sz w:val="24"/>
          <w:szCs w:val="24"/>
          <w:lang w:eastAsia="en-GB"/>
        </w:rPr>
        <w:t>we abide by applicable laws</w:t>
      </w:r>
      <w:r w:rsidR="00FF210F">
        <w:rPr>
          <w:rFonts w:ascii="Book Antiqua" w:eastAsia="Times New Roman" w:hAnsi="Book Antiqua" w:cs="Open Sans"/>
          <w:sz w:val="24"/>
          <w:szCs w:val="24"/>
          <w:lang w:eastAsia="en-GB"/>
        </w:rPr>
        <w:t>,</w:t>
      </w:r>
      <w:r w:rsidRPr="004C71A1">
        <w:rPr>
          <w:rFonts w:ascii="Book Antiqua" w:eastAsia="Times New Roman" w:hAnsi="Book Antiqua" w:cs="Open Sans"/>
          <w:sz w:val="24"/>
          <w:szCs w:val="24"/>
          <w:lang w:eastAsia="en-GB"/>
        </w:rPr>
        <w:t xml:space="preserve"> and</w:t>
      </w:r>
    </w:p>
    <w:p w14:paraId="71BFDDC6" w14:textId="0CC4BED1" w:rsidR="00656FD1" w:rsidRPr="004C71A1" w:rsidRDefault="00656FD1" w:rsidP="003D6CF2">
      <w:pPr>
        <w:numPr>
          <w:ilvl w:val="0"/>
          <w:numId w:val="1"/>
        </w:numPr>
        <w:shd w:val="clear" w:color="auto" w:fill="FFFFFF"/>
        <w:tabs>
          <w:tab w:val="left" w:pos="426"/>
        </w:tabs>
        <w:spacing w:after="0" w:line="240" w:lineRule="auto"/>
        <w:ind w:left="993"/>
        <w:rPr>
          <w:rFonts w:ascii="Book Antiqua" w:eastAsia="Times New Roman" w:hAnsi="Book Antiqua" w:cs="Open Sans"/>
          <w:sz w:val="24"/>
          <w:szCs w:val="24"/>
          <w:lang w:eastAsia="en-GB"/>
        </w:rPr>
      </w:pPr>
      <w:r w:rsidRPr="004C71A1">
        <w:rPr>
          <w:rFonts w:ascii="Book Antiqua" w:eastAsia="Times New Roman" w:hAnsi="Book Antiqua" w:cs="Open Sans"/>
          <w:sz w:val="24"/>
          <w:szCs w:val="24"/>
          <w:lang w:eastAsia="en-GB"/>
        </w:rPr>
        <w:t>we report integrity concerns</w:t>
      </w:r>
      <w:r w:rsidR="00E271B6">
        <w:rPr>
          <w:rFonts w:ascii="Book Antiqua" w:eastAsia="Times New Roman" w:hAnsi="Book Antiqua" w:cs="Open Sans"/>
          <w:sz w:val="24"/>
          <w:szCs w:val="24"/>
          <w:lang w:eastAsia="en-GB"/>
        </w:rPr>
        <w:t xml:space="preserve"> to </w:t>
      </w:r>
      <w:r w:rsidR="000D057C">
        <w:rPr>
          <w:rFonts w:ascii="Book Antiqua" w:eastAsia="Times New Roman" w:hAnsi="Book Antiqua" w:cs="Open Sans"/>
          <w:sz w:val="24"/>
          <w:szCs w:val="24"/>
          <w:lang w:eastAsia="en-GB"/>
        </w:rPr>
        <w:t xml:space="preserve">a member of </w:t>
      </w:r>
      <w:r w:rsidR="00555453">
        <w:rPr>
          <w:rFonts w:ascii="Book Antiqua" w:eastAsia="Times New Roman" w:hAnsi="Book Antiqua" w:cs="Open Sans"/>
          <w:sz w:val="24"/>
          <w:szCs w:val="24"/>
          <w:lang w:eastAsia="en-GB"/>
        </w:rPr>
        <w:t xml:space="preserve">Edina Trust’s </w:t>
      </w:r>
      <w:r w:rsidR="00E271B6">
        <w:rPr>
          <w:rFonts w:ascii="Book Antiqua" w:eastAsia="Times New Roman" w:hAnsi="Book Antiqua" w:cs="Open Sans"/>
          <w:sz w:val="24"/>
          <w:szCs w:val="24"/>
          <w:lang w:eastAsia="en-GB"/>
        </w:rPr>
        <w:t xml:space="preserve">senior </w:t>
      </w:r>
      <w:r w:rsidR="00E271B6" w:rsidRPr="004D37F6">
        <w:rPr>
          <w:rFonts w:ascii="Book Antiqua" w:eastAsia="Times New Roman" w:hAnsi="Book Antiqua" w:cs="Open Sans"/>
          <w:sz w:val="24"/>
          <w:szCs w:val="24"/>
          <w:lang w:eastAsia="en-GB"/>
        </w:rPr>
        <w:t>management</w:t>
      </w:r>
      <w:r w:rsidR="00C60A2C" w:rsidRPr="002B1BA3">
        <w:rPr>
          <w:rFonts w:ascii="Book Antiqua" w:eastAsia="Times New Roman" w:hAnsi="Book Antiqua" w:cs="Open Sans"/>
          <w:sz w:val="24"/>
          <w:szCs w:val="24"/>
          <w:lang w:eastAsia="en-GB"/>
        </w:rPr>
        <w:t xml:space="preserve"> </w:t>
      </w:r>
      <w:r w:rsidR="00C60A2C" w:rsidRPr="009919F6">
        <w:rPr>
          <w:rFonts w:ascii="Book Antiqua" w:eastAsia="Times New Roman" w:hAnsi="Book Antiqua" w:cs="Open Sans"/>
          <w:sz w:val="24"/>
          <w:szCs w:val="24"/>
          <w:lang w:eastAsia="en-GB"/>
        </w:rPr>
        <w:t xml:space="preserve">or externally to </w:t>
      </w:r>
      <w:r w:rsidR="00DE5043" w:rsidRPr="009919F6">
        <w:rPr>
          <w:rFonts w:ascii="Book Antiqua" w:eastAsia="Times New Roman" w:hAnsi="Book Antiqua" w:cs="Open Sans"/>
          <w:sz w:val="24"/>
          <w:szCs w:val="24"/>
          <w:lang w:eastAsia="en-GB"/>
        </w:rPr>
        <w:t xml:space="preserve">the </w:t>
      </w:r>
      <w:r w:rsidR="00C60A2C" w:rsidRPr="009919F6">
        <w:rPr>
          <w:rFonts w:ascii="Book Antiqua" w:eastAsia="Times New Roman" w:hAnsi="Book Antiqua" w:cs="Open Sans"/>
          <w:sz w:val="24"/>
          <w:szCs w:val="24"/>
          <w:lang w:eastAsia="en-GB"/>
        </w:rPr>
        <w:t>O</w:t>
      </w:r>
      <w:r w:rsidR="00722EA7" w:rsidRPr="009919F6">
        <w:rPr>
          <w:rFonts w:ascii="Book Antiqua" w:eastAsia="Times New Roman" w:hAnsi="Book Antiqua" w:cs="Open Sans"/>
          <w:sz w:val="24"/>
          <w:szCs w:val="24"/>
          <w:lang w:eastAsia="en-GB"/>
        </w:rPr>
        <w:t xml:space="preserve">ffice of the </w:t>
      </w:r>
      <w:r w:rsidR="00C60A2C" w:rsidRPr="009919F6">
        <w:rPr>
          <w:rFonts w:ascii="Book Antiqua" w:eastAsia="Times New Roman" w:hAnsi="Book Antiqua" w:cs="Open Sans"/>
          <w:sz w:val="24"/>
          <w:szCs w:val="24"/>
          <w:lang w:eastAsia="en-GB"/>
        </w:rPr>
        <w:t>S</w:t>
      </w:r>
      <w:r w:rsidR="00722EA7" w:rsidRPr="009919F6">
        <w:rPr>
          <w:rFonts w:ascii="Book Antiqua" w:eastAsia="Times New Roman" w:hAnsi="Book Antiqua" w:cs="Open Sans"/>
          <w:sz w:val="24"/>
          <w:szCs w:val="24"/>
          <w:lang w:eastAsia="en-GB"/>
        </w:rPr>
        <w:t xml:space="preserve">cottish </w:t>
      </w:r>
      <w:r w:rsidR="00C60A2C" w:rsidRPr="009919F6">
        <w:rPr>
          <w:rFonts w:ascii="Book Antiqua" w:eastAsia="Times New Roman" w:hAnsi="Book Antiqua" w:cs="Open Sans"/>
          <w:sz w:val="24"/>
          <w:szCs w:val="24"/>
          <w:lang w:eastAsia="en-GB"/>
        </w:rPr>
        <w:t>R</w:t>
      </w:r>
      <w:r w:rsidR="00722EA7" w:rsidRPr="009919F6">
        <w:rPr>
          <w:rFonts w:ascii="Book Antiqua" w:eastAsia="Times New Roman" w:hAnsi="Book Antiqua" w:cs="Open Sans"/>
          <w:sz w:val="24"/>
          <w:szCs w:val="24"/>
          <w:lang w:eastAsia="en-GB"/>
        </w:rPr>
        <w:t>egulator</w:t>
      </w:r>
      <w:r w:rsidR="00C60A2C" w:rsidRPr="009919F6">
        <w:rPr>
          <w:rFonts w:ascii="Book Antiqua" w:eastAsia="Times New Roman" w:hAnsi="Book Antiqua" w:cs="Open Sans"/>
          <w:sz w:val="24"/>
          <w:szCs w:val="24"/>
          <w:lang w:eastAsia="en-GB"/>
        </w:rPr>
        <w:t xml:space="preserve"> via its whistleblowing scheme.</w:t>
      </w:r>
    </w:p>
    <w:p w14:paraId="68ABF607" w14:textId="77777777" w:rsidR="00884CDE" w:rsidRPr="00656FD1" w:rsidRDefault="00884CDE" w:rsidP="003D6CF2">
      <w:pPr>
        <w:shd w:val="clear" w:color="auto" w:fill="FFFFFF"/>
        <w:tabs>
          <w:tab w:val="left" w:pos="426"/>
        </w:tabs>
        <w:spacing w:after="0" w:line="240" w:lineRule="auto"/>
        <w:ind w:left="993"/>
        <w:rPr>
          <w:rFonts w:ascii="Book Antiqua" w:eastAsia="Times New Roman" w:hAnsi="Book Antiqua" w:cs="Open Sans"/>
          <w:szCs w:val="20"/>
          <w:lang w:eastAsia="en-GB"/>
        </w:rPr>
      </w:pPr>
    </w:p>
    <w:p w14:paraId="327FF521" w14:textId="481B7CCE" w:rsidR="00656FD1" w:rsidRPr="004C71A1" w:rsidRDefault="00656FD1" w:rsidP="00C60A2C">
      <w:pPr>
        <w:shd w:val="clear" w:color="auto" w:fill="FFFFFF"/>
        <w:tabs>
          <w:tab w:val="left" w:pos="426"/>
        </w:tabs>
        <w:spacing w:after="0" w:line="240" w:lineRule="auto"/>
        <w:outlineLvl w:val="2"/>
        <w:rPr>
          <w:rFonts w:ascii="Book Antiqua" w:eastAsia="Times New Roman" w:hAnsi="Book Antiqua" w:cs="Open Sans"/>
          <w:color w:val="1D1D1B"/>
          <w:sz w:val="24"/>
          <w:szCs w:val="24"/>
          <w:lang w:eastAsia="en-GB"/>
        </w:rPr>
      </w:pPr>
      <w:r w:rsidRPr="00656FD1">
        <w:rPr>
          <w:rFonts w:ascii="Book Antiqua" w:eastAsia="Times New Roman" w:hAnsi="Book Antiqua" w:cs="Open Sans"/>
          <w:b/>
          <w:bCs/>
          <w:caps/>
          <w:sz w:val="24"/>
          <w:szCs w:val="24"/>
          <w:lang w:eastAsia="en-GB"/>
        </w:rPr>
        <w:t xml:space="preserve">2. </w:t>
      </w:r>
      <w:r w:rsidR="003D6CF2">
        <w:rPr>
          <w:rFonts w:ascii="Book Antiqua" w:eastAsia="Times New Roman" w:hAnsi="Book Antiqua" w:cs="Open Sans"/>
          <w:b/>
          <w:bCs/>
          <w:caps/>
          <w:sz w:val="24"/>
          <w:szCs w:val="24"/>
          <w:lang w:eastAsia="en-GB"/>
        </w:rPr>
        <w:tab/>
      </w:r>
      <w:r w:rsidR="00722EA7" w:rsidRPr="00C60A2C">
        <w:rPr>
          <w:rFonts w:ascii="Book Antiqua" w:eastAsia="Times New Roman" w:hAnsi="Book Antiqua" w:cs="Open Sans"/>
          <w:b/>
          <w:color w:val="1D1D1B"/>
          <w:sz w:val="24"/>
          <w:szCs w:val="24"/>
          <w:lang w:eastAsia="en-GB"/>
        </w:rPr>
        <w:t xml:space="preserve">THIS CODE OF CONDUCT </w:t>
      </w:r>
      <w:r w:rsidR="00722EA7">
        <w:rPr>
          <w:rFonts w:ascii="Book Antiqua" w:eastAsia="Times New Roman" w:hAnsi="Book Antiqua" w:cs="Open Sans"/>
          <w:color w:val="1D1D1B"/>
          <w:sz w:val="24"/>
          <w:szCs w:val="24"/>
          <w:lang w:eastAsia="en-GB"/>
        </w:rPr>
        <w:t>a</w:t>
      </w:r>
      <w:r w:rsidR="00C93E90" w:rsidRPr="00722EA7">
        <w:rPr>
          <w:rFonts w:ascii="Book Antiqua" w:eastAsia="Times New Roman" w:hAnsi="Book Antiqua" w:cs="Open Sans"/>
          <w:color w:val="1D1D1B"/>
          <w:sz w:val="24"/>
          <w:szCs w:val="24"/>
          <w:lang w:eastAsia="en-GB"/>
        </w:rPr>
        <w:t xml:space="preserve">pplies to all </w:t>
      </w:r>
      <w:r w:rsidR="00555453">
        <w:rPr>
          <w:rFonts w:ascii="Book Antiqua" w:eastAsia="Times New Roman" w:hAnsi="Book Antiqua" w:cs="Open Sans"/>
          <w:color w:val="1D1D1B"/>
          <w:sz w:val="24"/>
          <w:szCs w:val="24"/>
          <w:lang w:eastAsia="en-GB"/>
        </w:rPr>
        <w:t xml:space="preserve">Edina Trust </w:t>
      </w:r>
      <w:r w:rsidRPr="00722EA7">
        <w:rPr>
          <w:rFonts w:ascii="Book Antiqua" w:eastAsia="Times New Roman" w:hAnsi="Book Antiqua" w:cs="Open Sans"/>
          <w:bCs/>
          <w:color w:val="1D1D1B"/>
          <w:sz w:val="24"/>
          <w:szCs w:val="24"/>
          <w:lang w:eastAsia="en-GB"/>
        </w:rPr>
        <w:t>Representatives</w:t>
      </w:r>
      <w:r w:rsidRPr="004C71A1">
        <w:rPr>
          <w:rFonts w:ascii="Book Antiqua" w:eastAsia="Times New Roman" w:hAnsi="Book Antiqua" w:cs="Open Sans"/>
          <w:color w:val="1D1D1B"/>
          <w:sz w:val="24"/>
          <w:szCs w:val="24"/>
          <w:lang w:eastAsia="en-GB"/>
        </w:rPr>
        <w:t xml:space="preserve">, </w:t>
      </w:r>
      <w:r w:rsidR="00C60A2C">
        <w:rPr>
          <w:rFonts w:ascii="Book Antiqua" w:eastAsia="Times New Roman" w:hAnsi="Book Antiqua" w:cs="Open Sans"/>
          <w:color w:val="1D1D1B"/>
          <w:sz w:val="24"/>
          <w:szCs w:val="24"/>
          <w:lang w:eastAsia="en-GB"/>
        </w:rPr>
        <w:t>namely</w:t>
      </w:r>
      <w:r w:rsidRPr="004C71A1">
        <w:rPr>
          <w:rFonts w:ascii="Book Antiqua" w:eastAsia="Times New Roman" w:hAnsi="Book Antiqua" w:cs="Open Sans"/>
          <w:color w:val="1D1D1B"/>
          <w:sz w:val="24"/>
          <w:szCs w:val="24"/>
          <w:lang w:eastAsia="en-GB"/>
        </w:rPr>
        <w:t>:</w:t>
      </w:r>
    </w:p>
    <w:p w14:paraId="71EBC196" w14:textId="37B2E31B" w:rsidR="00656FD1" w:rsidRPr="004C71A1" w:rsidRDefault="00555453" w:rsidP="003D6CF2">
      <w:pPr>
        <w:numPr>
          <w:ilvl w:val="0"/>
          <w:numId w:val="1"/>
        </w:numPr>
        <w:shd w:val="clear" w:color="auto" w:fill="FFFFFF"/>
        <w:tabs>
          <w:tab w:val="left" w:pos="426"/>
        </w:tabs>
        <w:spacing w:after="0" w:line="240" w:lineRule="auto"/>
        <w:ind w:left="993" w:hanging="357"/>
        <w:rPr>
          <w:rFonts w:ascii="Book Antiqua" w:eastAsia="Times New Roman" w:hAnsi="Book Antiqua" w:cs="Open Sans"/>
          <w:sz w:val="24"/>
          <w:szCs w:val="24"/>
          <w:lang w:eastAsia="en-GB"/>
        </w:rPr>
      </w:pPr>
      <w:r>
        <w:rPr>
          <w:rFonts w:ascii="Book Antiqua" w:eastAsia="Times New Roman" w:hAnsi="Book Antiqua" w:cs="Open Sans"/>
          <w:sz w:val="24"/>
          <w:szCs w:val="24"/>
          <w:lang w:eastAsia="en-GB"/>
        </w:rPr>
        <w:t xml:space="preserve">Edina </w:t>
      </w:r>
      <w:r w:rsidR="00C93E90" w:rsidRPr="004C71A1">
        <w:rPr>
          <w:rFonts w:ascii="Book Antiqua" w:eastAsia="Times New Roman" w:hAnsi="Book Antiqua" w:cs="Open Sans"/>
          <w:sz w:val="24"/>
          <w:szCs w:val="24"/>
          <w:lang w:eastAsia="en-GB"/>
        </w:rPr>
        <w:t>T</w:t>
      </w:r>
      <w:r w:rsidR="007C1B6F" w:rsidRPr="004C71A1">
        <w:rPr>
          <w:rFonts w:ascii="Book Antiqua" w:eastAsia="Times New Roman" w:hAnsi="Book Antiqua" w:cs="Open Sans"/>
          <w:sz w:val="24"/>
          <w:szCs w:val="24"/>
          <w:lang w:eastAsia="en-GB"/>
        </w:rPr>
        <w:t>rust</w:t>
      </w:r>
      <w:r w:rsidR="00C93E90" w:rsidRPr="004C71A1">
        <w:rPr>
          <w:rFonts w:ascii="Book Antiqua" w:eastAsia="Times New Roman" w:hAnsi="Book Antiqua" w:cs="Open Sans"/>
          <w:sz w:val="24"/>
          <w:szCs w:val="24"/>
          <w:lang w:eastAsia="en-GB"/>
        </w:rPr>
        <w:t>’s Trustees</w:t>
      </w:r>
      <w:r w:rsidR="0005536A">
        <w:rPr>
          <w:rFonts w:ascii="Book Antiqua" w:eastAsia="Times New Roman" w:hAnsi="Book Antiqua" w:cs="Open Sans"/>
          <w:sz w:val="24"/>
          <w:szCs w:val="24"/>
          <w:lang w:eastAsia="en-GB"/>
        </w:rPr>
        <w:t>,</w:t>
      </w:r>
      <w:r w:rsidR="00656FD1" w:rsidRPr="004C71A1">
        <w:rPr>
          <w:rFonts w:ascii="Book Antiqua" w:eastAsia="Times New Roman" w:hAnsi="Book Antiqua" w:cs="Open Sans"/>
          <w:sz w:val="24"/>
          <w:szCs w:val="24"/>
          <w:lang w:eastAsia="en-GB"/>
        </w:rPr>
        <w:t xml:space="preserve"> and</w:t>
      </w:r>
    </w:p>
    <w:p w14:paraId="7C6E8615" w14:textId="13BC337D" w:rsidR="007C1B6F" w:rsidRPr="004C71A1" w:rsidRDefault="00555453" w:rsidP="003D6CF2">
      <w:pPr>
        <w:numPr>
          <w:ilvl w:val="0"/>
          <w:numId w:val="1"/>
        </w:numPr>
        <w:shd w:val="clear" w:color="auto" w:fill="FFFFFF"/>
        <w:tabs>
          <w:tab w:val="left" w:pos="426"/>
        </w:tabs>
        <w:spacing w:after="0" w:line="240" w:lineRule="auto"/>
        <w:ind w:left="993" w:hanging="357"/>
        <w:rPr>
          <w:rFonts w:ascii="Book Antiqua" w:eastAsia="Times New Roman" w:hAnsi="Book Antiqua" w:cs="Open Sans"/>
          <w:sz w:val="24"/>
          <w:szCs w:val="24"/>
          <w:lang w:eastAsia="en-GB"/>
        </w:rPr>
      </w:pPr>
      <w:r w:rsidRPr="00FF210F">
        <w:rPr>
          <w:rFonts w:ascii="Book Antiqua" w:eastAsia="Times New Roman" w:hAnsi="Book Antiqua" w:cs="Open Sans"/>
          <w:sz w:val="24"/>
          <w:szCs w:val="24"/>
          <w:lang w:eastAsia="en-GB"/>
        </w:rPr>
        <w:t xml:space="preserve">Edina </w:t>
      </w:r>
      <w:r w:rsidR="00C93E90" w:rsidRPr="00FF210F">
        <w:rPr>
          <w:rFonts w:ascii="Book Antiqua" w:eastAsia="Times New Roman" w:hAnsi="Book Antiqua" w:cs="Open Sans"/>
          <w:sz w:val="24"/>
          <w:szCs w:val="24"/>
          <w:lang w:eastAsia="en-GB"/>
        </w:rPr>
        <w:t>T</w:t>
      </w:r>
      <w:r w:rsidR="007C1B6F" w:rsidRPr="00FF210F">
        <w:rPr>
          <w:rFonts w:ascii="Book Antiqua" w:eastAsia="Times New Roman" w:hAnsi="Book Antiqua" w:cs="Open Sans"/>
          <w:sz w:val="24"/>
          <w:szCs w:val="24"/>
          <w:lang w:eastAsia="en-GB"/>
        </w:rPr>
        <w:t>rust</w:t>
      </w:r>
      <w:r w:rsidR="00C93E90" w:rsidRPr="00FF210F">
        <w:rPr>
          <w:rFonts w:ascii="Book Antiqua" w:eastAsia="Times New Roman" w:hAnsi="Book Antiqua" w:cs="Open Sans"/>
          <w:sz w:val="24"/>
          <w:szCs w:val="24"/>
          <w:lang w:eastAsia="en-GB"/>
        </w:rPr>
        <w:t>’s staff</w:t>
      </w:r>
      <w:r w:rsidRPr="00FF210F">
        <w:rPr>
          <w:rFonts w:ascii="Book Antiqua" w:eastAsia="Times New Roman" w:hAnsi="Book Antiqua" w:cs="Open Sans"/>
          <w:sz w:val="24"/>
          <w:szCs w:val="24"/>
          <w:lang w:eastAsia="en-GB"/>
        </w:rPr>
        <w:t xml:space="preserve"> (</w:t>
      </w:r>
      <w:r w:rsidR="00D87108">
        <w:rPr>
          <w:rFonts w:ascii="Book Antiqua" w:eastAsia="Times New Roman" w:hAnsi="Book Antiqua" w:cs="Open Sans"/>
          <w:sz w:val="24"/>
          <w:szCs w:val="24"/>
          <w:lang w:eastAsia="en-GB"/>
        </w:rPr>
        <w:t xml:space="preserve">via </w:t>
      </w:r>
      <w:r w:rsidRPr="00FF210F">
        <w:rPr>
          <w:rFonts w:ascii="Book Antiqua" w:eastAsia="Times New Roman" w:hAnsi="Book Antiqua" w:cs="Open Sans"/>
          <w:sz w:val="24"/>
          <w:szCs w:val="24"/>
          <w:lang w:eastAsia="en-GB"/>
        </w:rPr>
        <w:t>Kirkhouse Trust)</w:t>
      </w:r>
      <w:r w:rsidR="00297100" w:rsidRPr="00FF210F">
        <w:rPr>
          <w:rFonts w:ascii="Book Antiqua" w:eastAsia="Times New Roman" w:hAnsi="Book Antiqua" w:cs="Open Sans"/>
          <w:sz w:val="24"/>
          <w:szCs w:val="24"/>
          <w:lang w:eastAsia="en-GB"/>
        </w:rPr>
        <w:t>,</w:t>
      </w:r>
      <w:r w:rsidR="00297100">
        <w:rPr>
          <w:rFonts w:ascii="Book Antiqua" w:eastAsia="Times New Roman" w:hAnsi="Book Antiqua" w:cs="Open Sans"/>
          <w:sz w:val="24"/>
          <w:szCs w:val="24"/>
          <w:lang w:eastAsia="en-GB"/>
        </w:rPr>
        <w:t xml:space="preserve"> </w:t>
      </w:r>
      <w:r w:rsidR="00656FD1" w:rsidRPr="004C71A1">
        <w:rPr>
          <w:rFonts w:ascii="Book Antiqua" w:eastAsia="Times New Roman" w:hAnsi="Book Antiqua" w:cs="Open Sans"/>
          <w:sz w:val="24"/>
          <w:szCs w:val="24"/>
          <w:lang w:eastAsia="en-GB"/>
        </w:rPr>
        <w:t>consultants and</w:t>
      </w:r>
      <w:r w:rsidR="007C1B6F" w:rsidRPr="0005536A">
        <w:rPr>
          <w:rFonts w:ascii="Book Antiqua" w:eastAsia="Times New Roman" w:hAnsi="Book Antiqua" w:cs="Open Sans"/>
          <w:color w:val="FF0000"/>
          <w:sz w:val="24"/>
          <w:szCs w:val="24"/>
          <w:lang w:eastAsia="en-GB"/>
        </w:rPr>
        <w:t xml:space="preserve"> </w:t>
      </w:r>
      <w:r w:rsidR="007C1B6F" w:rsidRPr="00297100">
        <w:rPr>
          <w:rFonts w:ascii="Book Antiqua" w:eastAsia="Times New Roman" w:hAnsi="Book Antiqua" w:cs="Open Sans"/>
          <w:sz w:val="24"/>
          <w:szCs w:val="24"/>
          <w:lang w:eastAsia="en-GB"/>
        </w:rPr>
        <w:t>volunteers</w:t>
      </w:r>
      <w:r w:rsidR="00297100">
        <w:rPr>
          <w:rFonts w:ascii="Book Antiqua" w:eastAsia="Times New Roman" w:hAnsi="Book Antiqua" w:cs="Open Sans"/>
          <w:sz w:val="24"/>
          <w:szCs w:val="24"/>
          <w:lang w:eastAsia="en-GB"/>
        </w:rPr>
        <w:t>.</w:t>
      </w:r>
    </w:p>
    <w:p w14:paraId="73D8CF79" w14:textId="77777777" w:rsidR="008F0FAA" w:rsidRDefault="008F0FAA" w:rsidP="003D6CF2">
      <w:pPr>
        <w:shd w:val="clear" w:color="auto" w:fill="FFFFFF"/>
        <w:tabs>
          <w:tab w:val="left" w:pos="426"/>
        </w:tabs>
        <w:spacing w:after="0" w:line="240" w:lineRule="auto"/>
        <w:outlineLvl w:val="2"/>
        <w:rPr>
          <w:rFonts w:ascii="Book Antiqua" w:eastAsia="Times New Roman" w:hAnsi="Book Antiqua" w:cs="Open Sans"/>
          <w:b/>
          <w:bCs/>
          <w:caps/>
          <w:sz w:val="24"/>
          <w:szCs w:val="24"/>
          <w:lang w:eastAsia="en-GB"/>
        </w:rPr>
      </w:pPr>
    </w:p>
    <w:p w14:paraId="1BD2DD67" w14:textId="164518E5" w:rsidR="00656FD1" w:rsidRPr="00656FD1" w:rsidRDefault="00656FD1" w:rsidP="003D6CF2">
      <w:pPr>
        <w:shd w:val="clear" w:color="auto" w:fill="FFFFFF"/>
        <w:tabs>
          <w:tab w:val="left" w:pos="426"/>
        </w:tabs>
        <w:spacing w:after="0" w:line="240" w:lineRule="auto"/>
        <w:outlineLvl w:val="2"/>
        <w:rPr>
          <w:rFonts w:ascii="Book Antiqua" w:eastAsia="Times New Roman" w:hAnsi="Book Antiqua" w:cs="Open Sans"/>
          <w:b/>
          <w:bCs/>
          <w:caps/>
          <w:sz w:val="24"/>
          <w:szCs w:val="24"/>
          <w:lang w:eastAsia="en-GB"/>
        </w:rPr>
      </w:pPr>
      <w:r w:rsidRPr="00656FD1">
        <w:rPr>
          <w:rFonts w:ascii="Book Antiqua" w:eastAsia="Times New Roman" w:hAnsi="Book Antiqua" w:cs="Open Sans"/>
          <w:b/>
          <w:bCs/>
          <w:caps/>
          <w:sz w:val="24"/>
          <w:szCs w:val="24"/>
          <w:lang w:eastAsia="en-GB"/>
        </w:rPr>
        <w:t xml:space="preserve">3. </w:t>
      </w:r>
      <w:r w:rsidR="003D6CF2">
        <w:rPr>
          <w:rFonts w:ascii="Book Antiqua" w:eastAsia="Times New Roman" w:hAnsi="Book Antiqua" w:cs="Open Sans"/>
          <w:b/>
          <w:bCs/>
          <w:caps/>
          <w:sz w:val="24"/>
          <w:szCs w:val="24"/>
          <w:lang w:eastAsia="en-GB"/>
        </w:rPr>
        <w:tab/>
      </w:r>
      <w:r w:rsidRPr="00656FD1">
        <w:rPr>
          <w:rFonts w:ascii="Book Antiqua" w:eastAsia="Times New Roman" w:hAnsi="Book Antiqua" w:cs="Open Sans"/>
          <w:b/>
          <w:bCs/>
          <w:caps/>
          <w:sz w:val="24"/>
          <w:szCs w:val="24"/>
          <w:lang w:eastAsia="en-GB"/>
        </w:rPr>
        <w:t>CORE PRINCIPLES</w:t>
      </w:r>
      <w:r w:rsidR="002A7319">
        <w:rPr>
          <w:rFonts w:ascii="Book Antiqua" w:eastAsia="Times New Roman" w:hAnsi="Book Antiqua" w:cs="Open Sans"/>
          <w:b/>
          <w:bCs/>
          <w:caps/>
          <w:sz w:val="24"/>
          <w:szCs w:val="24"/>
          <w:lang w:eastAsia="en-GB"/>
        </w:rPr>
        <w:t xml:space="preserve"> </w:t>
      </w:r>
    </w:p>
    <w:p w14:paraId="0384824D" w14:textId="2343A253" w:rsidR="007C1B6F" w:rsidRPr="009D7E35" w:rsidRDefault="00E171E5" w:rsidP="003D6CF2">
      <w:pPr>
        <w:shd w:val="clear" w:color="auto" w:fill="FFFFFF"/>
        <w:tabs>
          <w:tab w:val="left" w:pos="426"/>
        </w:tabs>
        <w:spacing w:after="0" w:line="240" w:lineRule="auto"/>
        <w:outlineLvl w:val="3"/>
        <w:rPr>
          <w:rFonts w:ascii="Book Antiqua" w:eastAsia="Times New Roman" w:hAnsi="Book Antiqua" w:cs="Open Sans"/>
          <w:b/>
          <w:bCs/>
          <w:szCs w:val="20"/>
          <w:lang w:eastAsia="en-GB"/>
        </w:rPr>
      </w:pPr>
      <w:r>
        <w:rPr>
          <w:rFonts w:ascii="Book Antiqua" w:eastAsia="Times New Roman" w:hAnsi="Book Antiqua" w:cs="Open Sans"/>
          <w:b/>
          <w:bCs/>
          <w:szCs w:val="20"/>
          <w:lang w:eastAsia="en-GB"/>
        </w:rPr>
        <w:tab/>
      </w:r>
      <w:r w:rsidR="00505FE4" w:rsidRPr="009D7E35">
        <w:rPr>
          <w:rFonts w:ascii="Book Antiqua" w:eastAsia="Times New Roman" w:hAnsi="Book Antiqua" w:cs="Open Sans"/>
          <w:b/>
          <w:bCs/>
          <w:szCs w:val="20"/>
          <w:lang w:eastAsia="en-GB"/>
        </w:rPr>
        <w:t>Please refer to Section 5 for relevant policies and procedures.</w:t>
      </w:r>
    </w:p>
    <w:p w14:paraId="40BC4EF0" w14:textId="77777777" w:rsidR="00BC7F9B" w:rsidRDefault="00BC7F9B" w:rsidP="003D6CF2">
      <w:pPr>
        <w:shd w:val="clear" w:color="auto" w:fill="FFFFFF"/>
        <w:tabs>
          <w:tab w:val="left" w:pos="426"/>
        </w:tabs>
        <w:spacing w:after="0" w:line="240" w:lineRule="auto"/>
        <w:outlineLvl w:val="3"/>
        <w:rPr>
          <w:rFonts w:ascii="Book Antiqua" w:eastAsia="Times New Roman" w:hAnsi="Book Antiqua" w:cs="Open Sans"/>
          <w:b/>
          <w:bCs/>
          <w:szCs w:val="20"/>
          <w:highlight w:val="yellow"/>
          <w:lang w:eastAsia="en-GB"/>
        </w:rPr>
      </w:pPr>
    </w:p>
    <w:p w14:paraId="0D877B33" w14:textId="77777777" w:rsidR="00656FD1" w:rsidRPr="004C71A1" w:rsidRDefault="003D6CF2" w:rsidP="004341F6">
      <w:pPr>
        <w:shd w:val="clear" w:color="auto" w:fill="FFFFFF"/>
        <w:tabs>
          <w:tab w:val="left" w:pos="426"/>
          <w:tab w:val="left" w:pos="1134"/>
        </w:tabs>
        <w:spacing w:after="0" w:line="240" w:lineRule="auto"/>
        <w:outlineLvl w:val="3"/>
        <w:rPr>
          <w:rFonts w:ascii="Book Antiqua" w:eastAsia="Times New Roman" w:hAnsi="Book Antiqua" w:cs="Open Sans"/>
          <w:b/>
          <w:bCs/>
          <w:sz w:val="24"/>
          <w:szCs w:val="24"/>
          <w:lang w:eastAsia="en-GB"/>
        </w:rPr>
      </w:pPr>
      <w:r w:rsidRPr="003D6CF2">
        <w:rPr>
          <w:rFonts w:ascii="Book Antiqua" w:eastAsia="Times New Roman" w:hAnsi="Book Antiqua" w:cs="Open Sans"/>
          <w:b/>
          <w:bCs/>
          <w:szCs w:val="20"/>
          <w:lang w:eastAsia="en-GB"/>
        </w:rPr>
        <w:tab/>
        <w:t>3.1</w:t>
      </w:r>
      <w:r w:rsidRPr="003D6CF2">
        <w:rPr>
          <w:rFonts w:ascii="Book Antiqua" w:eastAsia="Times New Roman" w:hAnsi="Book Antiqua" w:cs="Open Sans"/>
          <w:b/>
          <w:bCs/>
          <w:szCs w:val="20"/>
          <w:lang w:eastAsia="en-GB"/>
        </w:rPr>
        <w:tab/>
      </w:r>
      <w:r w:rsidR="00F45FFB" w:rsidRPr="004C71A1">
        <w:rPr>
          <w:rFonts w:ascii="Book Antiqua" w:eastAsia="Times New Roman" w:hAnsi="Book Antiqua" w:cs="Open Sans"/>
          <w:b/>
          <w:bCs/>
          <w:sz w:val="24"/>
          <w:szCs w:val="24"/>
          <w:lang w:eastAsia="en-GB"/>
        </w:rPr>
        <w:t>Ethics and Integrity</w:t>
      </w:r>
    </w:p>
    <w:p w14:paraId="218E01FC" w14:textId="33300BEF" w:rsidR="00656FD1" w:rsidRPr="004C71A1" w:rsidRDefault="0077275F" w:rsidP="003D6CF2">
      <w:pPr>
        <w:shd w:val="clear" w:color="auto" w:fill="FFFFFF"/>
        <w:tabs>
          <w:tab w:val="left" w:pos="426"/>
          <w:tab w:val="left" w:pos="1134"/>
        </w:tabs>
        <w:spacing w:after="0" w:line="240" w:lineRule="auto"/>
        <w:ind w:left="1134"/>
        <w:rPr>
          <w:rFonts w:ascii="Book Antiqua" w:eastAsia="Times New Roman" w:hAnsi="Book Antiqua" w:cs="Open Sans"/>
          <w:color w:val="1D1D1B"/>
          <w:sz w:val="24"/>
          <w:szCs w:val="24"/>
          <w:lang w:eastAsia="en-GB"/>
        </w:rPr>
      </w:pPr>
      <w:r>
        <w:rPr>
          <w:rFonts w:ascii="Book Antiqua" w:eastAsia="Times New Roman" w:hAnsi="Book Antiqua" w:cs="Open Sans"/>
          <w:color w:val="1D1D1B"/>
          <w:sz w:val="24"/>
          <w:szCs w:val="24"/>
          <w:lang w:eastAsia="en-GB"/>
        </w:rPr>
        <w:t xml:space="preserve">The Edina </w:t>
      </w:r>
      <w:r w:rsidR="00C93E90" w:rsidRPr="004C71A1">
        <w:rPr>
          <w:rFonts w:ascii="Book Antiqua" w:eastAsia="Times New Roman" w:hAnsi="Book Antiqua" w:cs="Open Sans"/>
          <w:color w:val="1D1D1B"/>
          <w:sz w:val="24"/>
          <w:szCs w:val="24"/>
          <w:lang w:eastAsia="en-GB"/>
        </w:rPr>
        <w:t>T</w:t>
      </w:r>
      <w:r w:rsidR="007C1B6F" w:rsidRPr="004C71A1">
        <w:rPr>
          <w:rFonts w:ascii="Book Antiqua" w:eastAsia="Times New Roman" w:hAnsi="Book Antiqua" w:cs="Open Sans"/>
          <w:color w:val="1D1D1B"/>
          <w:sz w:val="24"/>
          <w:szCs w:val="24"/>
          <w:lang w:eastAsia="en-GB"/>
        </w:rPr>
        <w:t>rust</w:t>
      </w:r>
      <w:r w:rsidR="00C93E90" w:rsidRPr="004C71A1">
        <w:rPr>
          <w:rFonts w:ascii="Book Antiqua" w:eastAsia="Times New Roman" w:hAnsi="Book Antiqua" w:cs="Open Sans"/>
          <w:color w:val="1D1D1B"/>
          <w:sz w:val="24"/>
          <w:szCs w:val="24"/>
          <w:lang w:eastAsia="en-GB"/>
        </w:rPr>
        <w:t xml:space="preserve"> </w:t>
      </w:r>
      <w:r w:rsidR="00656FD1" w:rsidRPr="004C71A1">
        <w:rPr>
          <w:rFonts w:ascii="Book Antiqua" w:eastAsia="Times New Roman" w:hAnsi="Book Antiqua" w:cs="Open Sans"/>
          <w:color w:val="1D1D1B"/>
          <w:sz w:val="24"/>
          <w:szCs w:val="24"/>
          <w:lang w:eastAsia="en-GB"/>
        </w:rPr>
        <w:t xml:space="preserve">is committed to complying with all applicable laws and regulations. </w:t>
      </w:r>
      <w:r>
        <w:rPr>
          <w:rFonts w:ascii="Book Antiqua" w:eastAsia="Times New Roman" w:hAnsi="Book Antiqua" w:cs="Open Sans"/>
          <w:color w:val="1D1D1B"/>
          <w:sz w:val="24"/>
          <w:szCs w:val="24"/>
          <w:lang w:eastAsia="en-GB"/>
        </w:rPr>
        <w:t xml:space="preserve">Edina </w:t>
      </w:r>
      <w:r w:rsidR="00C93E90" w:rsidRPr="004C71A1">
        <w:rPr>
          <w:rFonts w:ascii="Book Antiqua" w:eastAsia="Times New Roman" w:hAnsi="Book Antiqua" w:cs="Open Sans"/>
          <w:color w:val="1D1D1B"/>
          <w:sz w:val="24"/>
          <w:szCs w:val="24"/>
          <w:lang w:eastAsia="en-GB"/>
        </w:rPr>
        <w:t>T</w:t>
      </w:r>
      <w:r w:rsidR="007C1B6F" w:rsidRPr="004C71A1">
        <w:rPr>
          <w:rFonts w:ascii="Book Antiqua" w:eastAsia="Times New Roman" w:hAnsi="Book Antiqua" w:cs="Open Sans"/>
          <w:color w:val="1D1D1B"/>
          <w:sz w:val="24"/>
          <w:szCs w:val="24"/>
          <w:lang w:eastAsia="en-GB"/>
        </w:rPr>
        <w:t>rust</w:t>
      </w:r>
      <w:r w:rsidR="00656FD1" w:rsidRPr="004C71A1">
        <w:rPr>
          <w:rFonts w:ascii="Book Antiqua" w:eastAsia="Times New Roman" w:hAnsi="Book Antiqua" w:cs="Open Sans"/>
          <w:color w:val="1D1D1B"/>
          <w:sz w:val="24"/>
          <w:szCs w:val="24"/>
          <w:lang w:eastAsia="en-GB"/>
        </w:rPr>
        <w:t xml:space="preserve"> Representatives are expected to observe the highest </w:t>
      </w:r>
      <w:r w:rsidR="003D6CF2" w:rsidRPr="004C71A1">
        <w:rPr>
          <w:rFonts w:ascii="Book Antiqua" w:eastAsia="Times New Roman" w:hAnsi="Book Antiqua" w:cs="Open Sans"/>
          <w:color w:val="1D1D1B"/>
          <w:sz w:val="24"/>
          <w:szCs w:val="24"/>
          <w:lang w:eastAsia="en-GB"/>
        </w:rPr>
        <w:t xml:space="preserve">ethical </w:t>
      </w:r>
      <w:r w:rsidR="00656FD1" w:rsidRPr="004C71A1">
        <w:rPr>
          <w:rFonts w:ascii="Book Antiqua" w:eastAsia="Times New Roman" w:hAnsi="Book Antiqua" w:cs="Open Sans"/>
          <w:color w:val="1D1D1B"/>
          <w:sz w:val="24"/>
          <w:szCs w:val="24"/>
          <w:lang w:eastAsia="en-GB"/>
        </w:rPr>
        <w:t xml:space="preserve">standards in their dealings with each other and third parties, and to act fairly and honestly, with personal and professional integrity in a manner befitting </w:t>
      </w:r>
      <w:r>
        <w:rPr>
          <w:rFonts w:ascii="Book Antiqua" w:eastAsia="Times New Roman" w:hAnsi="Book Antiqua" w:cs="Open Sans"/>
          <w:color w:val="1D1D1B"/>
          <w:sz w:val="24"/>
          <w:szCs w:val="24"/>
          <w:lang w:eastAsia="en-GB"/>
        </w:rPr>
        <w:t xml:space="preserve">Edina </w:t>
      </w:r>
      <w:r w:rsidR="00C93E90" w:rsidRPr="004C71A1">
        <w:rPr>
          <w:rFonts w:ascii="Book Antiqua" w:eastAsia="Times New Roman" w:hAnsi="Book Antiqua" w:cs="Open Sans"/>
          <w:color w:val="1D1D1B"/>
          <w:sz w:val="24"/>
          <w:szCs w:val="24"/>
          <w:lang w:eastAsia="en-GB"/>
        </w:rPr>
        <w:t>T</w:t>
      </w:r>
      <w:r w:rsidR="007C1B6F" w:rsidRPr="004C71A1">
        <w:rPr>
          <w:rFonts w:ascii="Book Antiqua" w:eastAsia="Times New Roman" w:hAnsi="Book Antiqua" w:cs="Open Sans"/>
          <w:color w:val="1D1D1B"/>
          <w:sz w:val="24"/>
          <w:szCs w:val="24"/>
          <w:lang w:eastAsia="en-GB"/>
        </w:rPr>
        <w:t>rust</w:t>
      </w:r>
      <w:r w:rsidR="00C93E90" w:rsidRPr="004C71A1">
        <w:rPr>
          <w:rFonts w:ascii="Book Antiqua" w:eastAsia="Times New Roman" w:hAnsi="Book Antiqua" w:cs="Open Sans"/>
          <w:color w:val="1D1D1B"/>
          <w:sz w:val="24"/>
          <w:szCs w:val="24"/>
          <w:lang w:eastAsia="en-GB"/>
        </w:rPr>
        <w:t xml:space="preserve">’s </w:t>
      </w:r>
      <w:r w:rsidR="006C28F0" w:rsidRPr="004C71A1">
        <w:rPr>
          <w:rFonts w:ascii="Book Antiqua" w:eastAsia="Times New Roman" w:hAnsi="Book Antiqua" w:cs="Open Sans"/>
          <w:color w:val="1D1D1B"/>
          <w:sz w:val="24"/>
          <w:szCs w:val="24"/>
          <w:lang w:eastAsia="en-GB"/>
        </w:rPr>
        <w:t>vision and</w:t>
      </w:r>
      <w:r w:rsidR="00656FD1" w:rsidRPr="004C71A1">
        <w:rPr>
          <w:rFonts w:ascii="Book Antiqua" w:eastAsia="Times New Roman" w:hAnsi="Book Antiqua" w:cs="Open Sans"/>
          <w:color w:val="1D1D1B"/>
          <w:sz w:val="24"/>
          <w:szCs w:val="24"/>
          <w:lang w:eastAsia="en-GB"/>
        </w:rPr>
        <w:t xml:space="preserve"> be accountable for their actions.</w:t>
      </w:r>
    </w:p>
    <w:p w14:paraId="5FEEEBB3" w14:textId="77777777" w:rsidR="003D6CF2" w:rsidRPr="004C71A1" w:rsidRDefault="003D6CF2" w:rsidP="003D6CF2">
      <w:pPr>
        <w:shd w:val="clear" w:color="auto" w:fill="FFFFFF"/>
        <w:tabs>
          <w:tab w:val="left" w:pos="426"/>
          <w:tab w:val="left" w:pos="1134"/>
        </w:tabs>
        <w:spacing w:after="0" w:line="240" w:lineRule="auto"/>
        <w:ind w:left="1134"/>
        <w:rPr>
          <w:rFonts w:ascii="Book Antiqua" w:eastAsia="Times New Roman" w:hAnsi="Book Antiqua" w:cs="Open Sans"/>
          <w:color w:val="1D1D1B"/>
          <w:sz w:val="24"/>
          <w:szCs w:val="24"/>
          <w:lang w:eastAsia="en-GB"/>
        </w:rPr>
      </w:pPr>
    </w:p>
    <w:p w14:paraId="76721DD7" w14:textId="26736DA8" w:rsidR="00656FD1" w:rsidRPr="004C71A1" w:rsidRDefault="00F53BAC" w:rsidP="00FF210F">
      <w:pPr>
        <w:shd w:val="clear" w:color="auto" w:fill="FFFFFF"/>
        <w:tabs>
          <w:tab w:val="left" w:pos="426"/>
          <w:tab w:val="left" w:pos="1134"/>
        </w:tabs>
        <w:spacing w:after="0" w:line="240" w:lineRule="auto"/>
        <w:outlineLvl w:val="3"/>
        <w:rPr>
          <w:rFonts w:ascii="Book Antiqua" w:eastAsia="Times New Roman" w:hAnsi="Book Antiqua" w:cs="Open Sans"/>
          <w:b/>
          <w:bCs/>
          <w:sz w:val="24"/>
          <w:szCs w:val="24"/>
          <w:lang w:eastAsia="en-GB"/>
        </w:rPr>
      </w:pPr>
      <w:r>
        <w:rPr>
          <w:rFonts w:ascii="Book Antiqua" w:eastAsia="Times New Roman" w:hAnsi="Book Antiqua" w:cs="Open Sans"/>
          <w:color w:val="1D1D1B"/>
          <w:sz w:val="24"/>
          <w:szCs w:val="24"/>
          <w:lang w:eastAsia="en-GB"/>
        </w:rPr>
        <w:tab/>
      </w:r>
      <w:r>
        <w:rPr>
          <w:rFonts w:ascii="Book Antiqua" w:eastAsia="Times New Roman" w:hAnsi="Book Antiqua" w:cs="Open Sans"/>
          <w:color w:val="1D1D1B"/>
          <w:sz w:val="24"/>
          <w:szCs w:val="24"/>
          <w:lang w:eastAsia="en-GB"/>
        </w:rPr>
        <w:tab/>
      </w:r>
      <w:r w:rsidR="0077275F">
        <w:rPr>
          <w:rFonts w:ascii="Book Antiqua" w:eastAsia="Times New Roman" w:hAnsi="Book Antiqua" w:cs="Open Sans"/>
          <w:color w:val="1D1D1B"/>
          <w:sz w:val="24"/>
          <w:szCs w:val="24"/>
          <w:lang w:eastAsia="en-GB"/>
        </w:rPr>
        <w:t xml:space="preserve">Edina </w:t>
      </w:r>
      <w:r w:rsidR="00C93E90" w:rsidRPr="004C71A1">
        <w:rPr>
          <w:rFonts w:ascii="Book Antiqua" w:eastAsia="Times New Roman" w:hAnsi="Book Antiqua" w:cs="Open Sans"/>
          <w:color w:val="1D1D1B"/>
          <w:sz w:val="24"/>
          <w:szCs w:val="24"/>
          <w:lang w:eastAsia="en-GB"/>
        </w:rPr>
        <w:t>T</w:t>
      </w:r>
      <w:r w:rsidR="007C1B6F" w:rsidRPr="004C71A1">
        <w:rPr>
          <w:rFonts w:ascii="Book Antiqua" w:eastAsia="Times New Roman" w:hAnsi="Book Antiqua" w:cs="Open Sans"/>
          <w:color w:val="1D1D1B"/>
          <w:sz w:val="24"/>
          <w:szCs w:val="24"/>
          <w:lang w:eastAsia="en-GB"/>
        </w:rPr>
        <w:t>rust</w:t>
      </w:r>
      <w:r w:rsidR="00656FD1" w:rsidRPr="004C71A1">
        <w:rPr>
          <w:rFonts w:ascii="Book Antiqua" w:eastAsia="Times New Roman" w:hAnsi="Book Antiqua" w:cs="Open Sans"/>
          <w:color w:val="1D1D1B"/>
          <w:sz w:val="24"/>
          <w:szCs w:val="24"/>
          <w:lang w:eastAsia="en-GB"/>
        </w:rPr>
        <w:t xml:space="preserve"> has a </w:t>
      </w:r>
      <w:r w:rsidR="006C28F0" w:rsidRPr="004C71A1">
        <w:rPr>
          <w:rFonts w:ascii="Book Antiqua" w:eastAsia="Times New Roman" w:hAnsi="Book Antiqua" w:cs="Open Sans"/>
          <w:color w:val="1D1D1B"/>
          <w:sz w:val="24"/>
          <w:szCs w:val="24"/>
          <w:lang w:eastAsia="en-GB"/>
        </w:rPr>
        <w:t>zero-tolerance</w:t>
      </w:r>
      <w:r w:rsidR="00656FD1" w:rsidRPr="004C71A1">
        <w:rPr>
          <w:rFonts w:ascii="Book Antiqua" w:eastAsia="Times New Roman" w:hAnsi="Book Antiqua" w:cs="Open Sans"/>
          <w:color w:val="1D1D1B"/>
          <w:sz w:val="24"/>
          <w:szCs w:val="24"/>
          <w:lang w:eastAsia="en-GB"/>
        </w:rPr>
        <w:t xml:space="preserve"> policy regarding bribery and corruption</w:t>
      </w:r>
      <w:r w:rsidR="0077275F">
        <w:rPr>
          <w:rFonts w:ascii="Book Antiqua" w:eastAsia="Times New Roman" w:hAnsi="Book Antiqua" w:cs="Open Sans"/>
          <w:color w:val="1D1D1B"/>
          <w:sz w:val="24"/>
          <w:szCs w:val="24"/>
          <w:lang w:eastAsia="en-GB"/>
        </w:rPr>
        <w:t xml:space="preserve">. </w:t>
      </w:r>
      <w:r w:rsidR="003D6CF2" w:rsidRPr="004C71A1">
        <w:rPr>
          <w:rFonts w:ascii="Book Antiqua" w:eastAsia="Times New Roman" w:hAnsi="Book Antiqua" w:cs="Open Sans"/>
          <w:b/>
          <w:bCs/>
          <w:sz w:val="24"/>
          <w:szCs w:val="24"/>
          <w:lang w:eastAsia="en-GB"/>
        </w:rPr>
        <w:tab/>
      </w:r>
      <w:r w:rsidR="001F5077">
        <w:rPr>
          <w:rFonts w:ascii="Book Antiqua" w:eastAsia="Times New Roman" w:hAnsi="Book Antiqua" w:cs="Open Sans"/>
          <w:b/>
          <w:bCs/>
          <w:sz w:val="24"/>
          <w:szCs w:val="24"/>
          <w:lang w:eastAsia="en-GB"/>
        </w:rPr>
        <w:t xml:space="preserve">3.2 </w:t>
      </w:r>
      <w:r w:rsidR="003D6CF2" w:rsidRPr="004C71A1">
        <w:rPr>
          <w:rFonts w:ascii="Book Antiqua" w:eastAsia="Times New Roman" w:hAnsi="Book Antiqua" w:cs="Open Sans"/>
          <w:b/>
          <w:bCs/>
          <w:sz w:val="24"/>
          <w:szCs w:val="24"/>
          <w:lang w:eastAsia="en-GB"/>
        </w:rPr>
        <w:tab/>
      </w:r>
      <w:r w:rsidR="00656FD1" w:rsidRPr="004C71A1">
        <w:rPr>
          <w:rFonts w:ascii="Book Antiqua" w:eastAsia="Times New Roman" w:hAnsi="Book Antiqua" w:cs="Open Sans"/>
          <w:b/>
          <w:bCs/>
          <w:sz w:val="24"/>
          <w:szCs w:val="24"/>
          <w:lang w:eastAsia="en-GB"/>
        </w:rPr>
        <w:t>Conflicts of Interest</w:t>
      </w:r>
    </w:p>
    <w:p w14:paraId="655645A4" w14:textId="10ABF74B" w:rsidR="00656FD1" w:rsidRPr="004C71A1" w:rsidRDefault="0077275F" w:rsidP="004341F6">
      <w:pPr>
        <w:shd w:val="clear" w:color="auto" w:fill="FFFFFF"/>
        <w:tabs>
          <w:tab w:val="left" w:pos="426"/>
          <w:tab w:val="left" w:pos="1134"/>
        </w:tabs>
        <w:spacing w:after="0" w:line="240" w:lineRule="auto"/>
        <w:ind w:left="1134"/>
        <w:rPr>
          <w:rFonts w:ascii="Book Antiqua" w:eastAsia="Times New Roman" w:hAnsi="Book Antiqua" w:cs="Open Sans"/>
          <w:color w:val="1D1D1B"/>
          <w:sz w:val="24"/>
          <w:szCs w:val="24"/>
          <w:lang w:eastAsia="en-GB"/>
        </w:rPr>
      </w:pPr>
      <w:r>
        <w:rPr>
          <w:rFonts w:ascii="Book Antiqua" w:eastAsia="Times New Roman" w:hAnsi="Book Antiqua" w:cs="Open Sans"/>
          <w:color w:val="1D1D1B"/>
          <w:sz w:val="24"/>
          <w:szCs w:val="24"/>
          <w:lang w:eastAsia="en-GB"/>
        </w:rPr>
        <w:t xml:space="preserve">Edina </w:t>
      </w:r>
      <w:r w:rsidR="00C93E90" w:rsidRPr="004C71A1">
        <w:rPr>
          <w:rFonts w:ascii="Book Antiqua" w:eastAsia="Times New Roman" w:hAnsi="Book Antiqua" w:cs="Open Sans"/>
          <w:color w:val="1D1D1B"/>
          <w:sz w:val="24"/>
          <w:szCs w:val="24"/>
          <w:lang w:eastAsia="en-GB"/>
        </w:rPr>
        <w:t>T</w:t>
      </w:r>
      <w:r w:rsidR="003D6CF2" w:rsidRPr="004C71A1">
        <w:rPr>
          <w:rFonts w:ascii="Book Antiqua" w:eastAsia="Times New Roman" w:hAnsi="Book Antiqua" w:cs="Open Sans"/>
          <w:color w:val="1D1D1B"/>
          <w:sz w:val="24"/>
          <w:szCs w:val="24"/>
          <w:lang w:eastAsia="en-GB"/>
        </w:rPr>
        <w:t>rust</w:t>
      </w:r>
      <w:r w:rsidR="00656FD1" w:rsidRPr="004C71A1">
        <w:rPr>
          <w:rFonts w:ascii="Book Antiqua" w:eastAsia="Times New Roman" w:hAnsi="Book Antiqua" w:cs="Open Sans"/>
          <w:color w:val="1D1D1B"/>
          <w:sz w:val="24"/>
          <w:szCs w:val="24"/>
          <w:lang w:eastAsia="en-GB"/>
        </w:rPr>
        <w:t xml:space="preserve"> Representatives must avoid conflicts of interest by ensuring their decisions, transactions and/or relationships do not place personal</w:t>
      </w:r>
      <w:r w:rsidR="00F809DA">
        <w:rPr>
          <w:rFonts w:ascii="Book Antiqua" w:eastAsia="Times New Roman" w:hAnsi="Book Antiqua" w:cs="Open Sans"/>
          <w:color w:val="1D1D1B"/>
          <w:sz w:val="24"/>
          <w:szCs w:val="24"/>
          <w:lang w:eastAsia="en-GB"/>
        </w:rPr>
        <w:t xml:space="preserve"> </w:t>
      </w:r>
      <w:r w:rsidR="00656FD1" w:rsidRPr="004C71A1">
        <w:rPr>
          <w:rFonts w:ascii="Book Antiqua" w:eastAsia="Times New Roman" w:hAnsi="Book Antiqua" w:cs="Open Sans"/>
          <w:color w:val="1D1D1B"/>
          <w:sz w:val="24"/>
          <w:szCs w:val="24"/>
          <w:lang w:eastAsia="en-GB"/>
        </w:rPr>
        <w:t>interests ahead of those of</w:t>
      </w:r>
      <w:r w:rsidR="00C23B91" w:rsidRPr="004C71A1">
        <w:rPr>
          <w:rFonts w:ascii="Book Antiqua" w:eastAsia="Times New Roman" w:hAnsi="Book Antiqua" w:cs="Open Sans"/>
          <w:color w:val="1D1D1B"/>
          <w:sz w:val="24"/>
          <w:szCs w:val="24"/>
          <w:lang w:eastAsia="en-GB"/>
        </w:rPr>
        <w:t xml:space="preserve"> the Charity</w:t>
      </w:r>
      <w:r w:rsidR="00656FD1" w:rsidRPr="004C71A1">
        <w:rPr>
          <w:rFonts w:ascii="Book Antiqua" w:eastAsia="Times New Roman" w:hAnsi="Book Antiqua" w:cs="Open Sans"/>
          <w:color w:val="1D1D1B"/>
          <w:sz w:val="24"/>
          <w:szCs w:val="24"/>
          <w:lang w:eastAsia="en-GB"/>
        </w:rPr>
        <w:t xml:space="preserve"> and colleagues. Any ethical, financial, legal or other conflicts of interest should be disclosed.</w:t>
      </w:r>
    </w:p>
    <w:p w14:paraId="39BA8875" w14:textId="77777777" w:rsidR="003D6CF2" w:rsidRPr="004C71A1" w:rsidRDefault="003D6CF2" w:rsidP="0005536A">
      <w:pPr>
        <w:shd w:val="clear" w:color="auto" w:fill="FFFFFF"/>
        <w:tabs>
          <w:tab w:val="left" w:pos="426"/>
          <w:tab w:val="left" w:pos="1134"/>
        </w:tabs>
        <w:spacing w:after="0" w:line="240" w:lineRule="auto"/>
        <w:ind w:left="1134" w:firstLine="142"/>
        <w:rPr>
          <w:rFonts w:ascii="Book Antiqua" w:eastAsia="Times New Roman" w:hAnsi="Book Antiqua" w:cs="Open Sans"/>
          <w:color w:val="1D1D1B"/>
          <w:sz w:val="24"/>
          <w:szCs w:val="24"/>
          <w:lang w:eastAsia="en-GB"/>
        </w:rPr>
      </w:pPr>
    </w:p>
    <w:p w14:paraId="4411CF37" w14:textId="38CDE38E" w:rsidR="00656FD1" w:rsidRPr="004C71A1" w:rsidRDefault="003D6CF2" w:rsidP="0005536A">
      <w:pPr>
        <w:shd w:val="clear" w:color="auto" w:fill="FFFFFF"/>
        <w:tabs>
          <w:tab w:val="left" w:pos="426"/>
          <w:tab w:val="left" w:pos="1134"/>
        </w:tabs>
        <w:spacing w:after="0" w:line="240" w:lineRule="auto"/>
        <w:ind w:firstLine="142"/>
        <w:outlineLvl w:val="3"/>
        <w:rPr>
          <w:rFonts w:ascii="Book Antiqua" w:eastAsia="Times New Roman" w:hAnsi="Book Antiqua" w:cs="Open Sans"/>
          <w:b/>
          <w:bCs/>
          <w:sz w:val="24"/>
          <w:szCs w:val="24"/>
          <w:lang w:eastAsia="en-GB"/>
        </w:rPr>
      </w:pPr>
      <w:r w:rsidRPr="004C71A1">
        <w:rPr>
          <w:rFonts w:ascii="Book Antiqua" w:eastAsia="Times New Roman" w:hAnsi="Book Antiqua" w:cs="Open Sans"/>
          <w:b/>
          <w:bCs/>
          <w:sz w:val="24"/>
          <w:szCs w:val="24"/>
          <w:lang w:eastAsia="en-GB"/>
        </w:rPr>
        <w:tab/>
        <w:t>3.</w:t>
      </w:r>
      <w:r w:rsidR="001D7622">
        <w:rPr>
          <w:rFonts w:ascii="Book Antiqua" w:eastAsia="Times New Roman" w:hAnsi="Book Antiqua" w:cs="Open Sans"/>
          <w:b/>
          <w:bCs/>
          <w:sz w:val="24"/>
          <w:szCs w:val="24"/>
          <w:lang w:eastAsia="en-GB"/>
        </w:rPr>
        <w:t>3</w:t>
      </w:r>
      <w:r w:rsidRPr="004C71A1">
        <w:rPr>
          <w:rFonts w:ascii="Book Antiqua" w:eastAsia="Times New Roman" w:hAnsi="Book Antiqua" w:cs="Open Sans"/>
          <w:b/>
          <w:bCs/>
          <w:sz w:val="24"/>
          <w:szCs w:val="24"/>
          <w:lang w:eastAsia="en-GB"/>
        </w:rPr>
        <w:tab/>
      </w:r>
      <w:r w:rsidR="00656FD1" w:rsidRPr="004C71A1">
        <w:rPr>
          <w:rFonts w:ascii="Book Antiqua" w:eastAsia="Times New Roman" w:hAnsi="Book Antiqua" w:cs="Open Sans"/>
          <w:b/>
          <w:bCs/>
          <w:sz w:val="24"/>
          <w:szCs w:val="24"/>
          <w:lang w:eastAsia="en-GB"/>
        </w:rPr>
        <w:t>Environmental</w:t>
      </w:r>
      <w:r w:rsidR="00CB1F81">
        <w:rPr>
          <w:rFonts w:ascii="Book Antiqua" w:eastAsia="Times New Roman" w:hAnsi="Book Antiqua" w:cs="Open Sans"/>
          <w:b/>
          <w:bCs/>
          <w:sz w:val="24"/>
          <w:szCs w:val="24"/>
          <w:lang w:eastAsia="en-GB"/>
        </w:rPr>
        <w:t>,</w:t>
      </w:r>
      <w:r w:rsidR="00656FD1" w:rsidRPr="004C71A1">
        <w:rPr>
          <w:rFonts w:ascii="Book Antiqua" w:eastAsia="Times New Roman" w:hAnsi="Book Antiqua" w:cs="Open Sans"/>
          <w:b/>
          <w:bCs/>
          <w:sz w:val="24"/>
          <w:szCs w:val="24"/>
          <w:lang w:eastAsia="en-GB"/>
        </w:rPr>
        <w:t xml:space="preserve"> Social and Governance</w:t>
      </w:r>
    </w:p>
    <w:p w14:paraId="5AB954AB" w14:textId="1593648F" w:rsidR="00DE29A0" w:rsidRDefault="00307DA4">
      <w:pPr>
        <w:shd w:val="clear" w:color="auto" w:fill="FFFFFF"/>
        <w:tabs>
          <w:tab w:val="left" w:pos="426"/>
          <w:tab w:val="left" w:pos="1134"/>
        </w:tabs>
        <w:spacing w:after="0" w:line="240" w:lineRule="auto"/>
        <w:ind w:left="1134"/>
        <w:outlineLvl w:val="3"/>
        <w:rPr>
          <w:rFonts w:ascii="Book Antiqua" w:eastAsia="Times New Roman" w:hAnsi="Book Antiqua"/>
          <w:sz w:val="24"/>
          <w:szCs w:val="24"/>
        </w:rPr>
      </w:pPr>
      <w:r>
        <w:rPr>
          <w:rFonts w:ascii="Book Antiqua" w:eastAsia="Times New Roman" w:hAnsi="Book Antiqua" w:cs="Open Sans"/>
          <w:sz w:val="24"/>
          <w:szCs w:val="24"/>
          <w:lang w:eastAsia="en-GB"/>
        </w:rPr>
        <w:t>The</w:t>
      </w:r>
      <w:r w:rsidR="006E6348">
        <w:rPr>
          <w:rFonts w:ascii="Book Antiqua" w:eastAsia="Times New Roman" w:hAnsi="Book Antiqua" w:cs="Open Sans"/>
          <w:sz w:val="24"/>
          <w:szCs w:val="24"/>
          <w:lang w:eastAsia="en-GB"/>
        </w:rPr>
        <w:t xml:space="preserve"> </w:t>
      </w:r>
      <w:r w:rsidR="00410B17">
        <w:rPr>
          <w:rFonts w:ascii="Book Antiqua" w:eastAsia="Times New Roman" w:hAnsi="Book Antiqua" w:cs="Open Sans"/>
          <w:sz w:val="24"/>
          <w:szCs w:val="24"/>
          <w:lang w:eastAsia="en-GB"/>
        </w:rPr>
        <w:t>E</w:t>
      </w:r>
      <w:r w:rsidR="00FF210F">
        <w:rPr>
          <w:rFonts w:ascii="Book Antiqua" w:eastAsia="Times New Roman" w:hAnsi="Book Antiqua" w:cs="Open Sans"/>
          <w:sz w:val="24"/>
          <w:szCs w:val="24"/>
          <w:lang w:eastAsia="en-GB"/>
        </w:rPr>
        <w:t xml:space="preserve">dina </w:t>
      </w:r>
      <w:r w:rsidR="00410B17">
        <w:rPr>
          <w:rFonts w:ascii="Book Antiqua" w:eastAsia="Times New Roman" w:hAnsi="Book Antiqua" w:cs="Open Sans"/>
          <w:sz w:val="24"/>
          <w:szCs w:val="24"/>
          <w:lang w:eastAsia="en-GB"/>
        </w:rPr>
        <w:t>T</w:t>
      </w:r>
      <w:r w:rsidR="00FF210F">
        <w:rPr>
          <w:rFonts w:ascii="Book Antiqua" w:eastAsia="Times New Roman" w:hAnsi="Book Antiqua" w:cs="Open Sans"/>
          <w:sz w:val="24"/>
          <w:szCs w:val="24"/>
          <w:lang w:eastAsia="en-GB"/>
        </w:rPr>
        <w:t>rust</w:t>
      </w:r>
      <w:r w:rsidR="00410B17">
        <w:rPr>
          <w:rFonts w:ascii="Book Antiqua" w:eastAsia="Times New Roman" w:hAnsi="Book Antiqua" w:cs="Open Sans"/>
          <w:sz w:val="24"/>
          <w:szCs w:val="24"/>
          <w:lang w:eastAsia="en-GB"/>
        </w:rPr>
        <w:t xml:space="preserve"> </w:t>
      </w:r>
      <w:r>
        <w:rPr>
          <w:rFonts w:ascii="Book Antiqua" w:eastAsia="Times New Roman" w:hAnsi="Book Antiqua" w:cs="Open Sans"/>
          <w:sz w:val="24"/>
          <w:szCs w:val="24"/>
          <w:lang w:eastAsia="en-GB"/>
        </w:rPr>
        <w:t xml:space="preserve">is committed to treat all </w:t>
      </w:r>
      <w:r w:rsidR="00410B17">
        <w:rPr>
          <w:rFonts w:ascii="Book Antiqua" w:eastAsia="Times New Roman" w:hAnsi="Book Antiqua" w:cs="Open Sans"/>
          <w:sz w:val="24"/>
          <w:szCs w:val="24"/>
          <w:lang w:eastAsia="en-GB"/>
        </w:rPr>
        <w:t xml:space="preserve">representatives </w:t>
      </w:r>
      <w:r w:rsidRPr="001A0994">
        <w:rPr>
          <w:rFonts w:ascii="Book Antiqua" w:eastAsia="Times New Roman" w:hAnsi="Book Antiqua"/>
          <w:sz w:val="24"/>
          <w:szCs w:val="24"/>
        </w:rPr>
        <w:t xml:space="preserve">fairly in terms of recruitment, progression, terms and conditions of work and representation, irrespective of gender, race, colour, disability, political opinion, sexual orientation, age, religion, social </w:t>
      </w:r>
      <w:r>
        <w:rPr>
          <w:rFonts w:ascii="Book Antiqua" w:eastAsia="Times New Roman" w:hAnsi="Book Antiqua"/>
          <w:sz w:val="24"/>
          <w:szCs w:val="24"/>
        </w:rPr>
        <w:t xml:space="preserve">or ethnic origin, or </w:t>
      </w:r>
      <w:r w:rsidR="004D37F6">
        <w:rPr>
          <w:rFonts w:ascii="Book Antiqua" w:eastAsia="Times New Roman" w:hAnsi="Book Antiqua"/>
          <w:sz w:val="24"/>
          <w:szCs w:val="24"/>
        </w:rPr>
        <w:t xml:space="preserve">health </w:t>
      </w:r>
      <w:r>
        <w:rPr>
          <w:rFonts w:ascii="Book Antiqua" w:eastAsia="Times New Roman" w:hAnsi="Book Antiqua"/>
          <w:sz w:val="24"/>
          <w:szCs w:val="24"/>
        </w:rPr>
        <w:t>status.</w:t>
      </w:r>
      <w:r w:rsidR="001E3D26">
        <w:rPr>
          <w:rFonts w:ascii="Book Antiqua" w:eastAsia="Times New Roman" w:hAnsi="Book Antiqua"/>
          <w:sz w:val="24"/>
          <w:szCs w:val="24"/>
        </w:rPr>
        <w:t xml:space="preserve"> </w:t>
      </w:r>
    </w:p>
    <w:p w14:paraId="4A73CEB9" w14:textId="77777777" w:rsidR="001E3D26" w:rsidRDefault="001E3D26" w:rsidP="00DC13C7">
      <w:pPr>
        <w:shd w:val="clear" w:color="auto" w:fill="FFFFFF"/>
        <w:tabs>
          <w:tab w:val="left" w:pos="426"/>
          <w:tab w:val="left" w:pos="1134"/>
        </w:tabs>
        <w:spacing w:after="0" w:line="240" w:lineRule="auto"/>
        <w:ind w:left="720" w:hanging="294"/>
        <w:outlineLvl w:val="3"/>
        <w:rPr>
          <w:rFonts w:ascii="Book Antiqua" w:eastAsia="Times New Roman" w:hAnsi="Book Antiqua"/>
          <w:b/>
          <w:bCs/>
          <w:sz w:val="24"/>
          <w:szCs w:val="24"/>
        </w:rPr>
      </w:pPr>
    </w:p>
    <w:p w14:paraId="19546980" w14:textId="44E619AD" w:rsidR="00DC13C7" w:rsidRDefault="00DC13C7" w:rsidP="00DC13C7">
      <w:pPr>
        <w:shd w:val="clear" w:color="auto" w:fill="FFFFFF"/>
        <w:tabs>
          <w:tab w:val="left" w:pos="426"/>
          <w:tab w:val="left" w:pos="1134"/>
        </w:tabs>
        <w:spacing w:after="0" w:line="240" w:lineRule="auto"/>
        <w:ind w:left="720" w:hanging="294"/>
        <w:outlineLvl w:val="3"/>
        <w:rPr>
          <w:rFonts w:ascii="Book Antiqua" w:eastAsia="Times New Roman" w:hAnsi="Book Antiqua" w:cs="Open Sans"/>
          <w:sz w:val="24"/>
          <w:szCs w:val="24"/>
          <w:lang w:eastAsia="en-GB"/>
        </w:rPr>
      </w:pPr>
      <w:r w:rsidRPr="009919F6">
        <w:rPr>
          <w:rFonts w:ascii="Book Antiqua" w:eastAsia="Times New Roman" w:hAnsi="Book Antiqua"/>
          <w:b/>
          <w:bCs/>
          <w:sz w:val="24"/>
          <w:szCs w:val="24"/>
        </w:rPr>
        <w:lastRenderedPageBreak/>
        <w:t>3.</w:t>
      </w:r>
      <w:r w:rsidR="001D7622">
        <w:rPr>
          <w:rFonts w:ascii="Book Antiqua" w:eastAsia="Times New Roman" w:hAnsi="Book Antiqua"/>
          <w:b/>
          <w:bCs/>
          <w:sz w:val="24"/>
          <w:szCs w:val="24"/>
        </w:rPr>
        <w:t>4</w:t>
      </w:r>
      <w:r w:rsidRPr="00DC13C7">
        <w:rPr>
          <w:rFonts w:ascii="Book Antiqua" w:eastAsia="Times New Roman" w:hAnsi="Book Antiqua" w:cs="Open Sans"/>
          <w:sz w:val="24"/>
          <w:szCs w:val="24"/>
          <w:lang w:eastAsia="en-GB"/>
        </w:rPr>
        <w:t xml:space="preserve"> </w:t>
      </w:r>
      <w:r>
        <w:rPr>
          <w:rFonts w:ascii="Book Antiqua" w:eastAsia="Times New Roman" w:hAnsi="Book Antiqua" w:cs="Open Sans"/>
          <w:sz w:val="24"/>
          <w:szCs w:val="24"/>
          <w:lang w:eastAsia="en-GB"/>
        </w:rPr>
        <w:tab/>
      </w:r>
      <w:r w:rsidRPr="009919F6">
        <w:rPr>
          <w:rFonts w:ascii="Book Antiqua" w:eastAsia="Times New Roman" w:hAnsi="Book Antiqua" w:cs="Open Sans"/>
          <w:b/>
          <w:bCs/>
          <w:sz w:val="24"/>
          <w:szCs w:val="24"/>
          <w:lang w:eastAsia="en-GB"/>
        </w:rPr>
        <w:t xml:space="preserve">Conduct while travelling </w:t>
      </w:r>
      <w:r w:rsidR="0077275F">
        <w:rPr>
          <w:rFonts w:ascii="Book Antiqua" w:eastAsia="Times New Roman" w:hAnsi="Book Antiqua" w:cs="Open Sans"/>
          <w:b/>
          <w:bCs/>
          <w:sz w:val="24"/>
          <w:szCs w:val="24"/>
          <w:lang w:eastAsia="en-GB"/>
        </w:rPr>
        <w:t xml:space="preserve">in the </w:t>
      </w:r>
      <w:proofErr w:type="gramStart"/>
      <w:r w:rsidR="0077275F">
        <w:rPr>
          <w:rFonts w:ascii="Book Antiqua" w:eastAsia="Times New Roman" w:hAnsi="Book Antiqua" w:cs="Open Sans"/>
          <w:b/>
          <w:bCs/>
          <w:sz w:val="24"/>
          <w:szCs w:val="24"/>
          <w:lang w:eastAsia="en-GB"/>
        </w:rPr>
        <w:t>UK</w:t>
      </w:r>
      <w:proofErr w:type="gramEnd"/>
      <w:r w:rsidR="0077275F">
        <w:rPr>
          <w:rFonts w:ascii="Book Antiqua" w:eastAsia="Times New Roman" w:hAnsi="Book Antiqua" w:cs="Open Sans"/>
          <w:b/>
          <w:bCs/>
          <w:sz w:val="24"/>
          <w:szCs w:val="24"/>
          <w:lang w:eastAsia="en-GB"/>
        </w:rPr>
        <w:t xml:space="preserve"> </w:t>
      </w:r>
    </w:p>
    <w:p w14:paraId="6684C34D" w14:textId="58820AFF" w:rsidR="00DC13C7" w:rsidRDefault="00DC13C7" w:rsidP="00DC13C7">
      <w:pPr>
        <w:shd w:val="clear" w:color="auto" w:fill="FFFFFF"/>
        <w:tabs>
          <w:tab w:val="left" w:pos="426"/>
          <w:tab w:val="left" w:pos="1134"/>
        </w:tabs>
        <w:spacing w:after="0" w:line="240" w:lineRule="auto"/>
        <w:ind w:left="1134" w:hanging="294"/>
        <w:outlineLvl w:val="3"/>
        <w:rPr>
          <w:rFonts w:ascii="Book Antiqua" w:eastAsia="Times New Roman" w:hAnsi="Book Antiqua" w:cs="Open Sans"/>
          <w:color w:val="1D1D1B"/>
          <w:sz w:val="24"/>
          <w:szCs w:val="24"/>
          <w:lang w:eastAsia="en-GB"/>
        </w:rPr>
      </w:pPr>
      <w:r>
        <w:rPr>
          <w:rFonts w:ascii="Book Antiqua" w:eastAsia="Times New Roman" w:hAnsi="Book Antiqua" w:cs="Open Sans"/>
          <w:sz w:val="24"/>
          <w:szCs w:val="24"/>
          <w:lang w:eastAsia="en-GB"/>
        </w:rPr>
        <w:tab/>
        <w:t xml:space="preserve">When travelling for work, all </w:t>
      </w:r>
      <w:r w:rsidR="0077275F">
        <w:rPr>
          <w:rFonts w:ascii="Book Antiqua" w:eastAsia="Times New Roman" w:hAnsi="Book Antiqua" w:cs="Open Sans"/>
          <w:sz w:val="24"/>
          <w:szCs w:val="24"/>
          <w:lang w:eastAsia="en-GB"/>
        </w:rPr>
        <w:t xml:space="preserve">Edina </w:t>
      </w:r>
      <w:r w:rsidRPr="004C71A1">
        <w:rPr>
          <w:rFonts w:ascii="Book Antiqua" w:eastAsia="Times New Roman" w:hAnsi="Book Antiqua" w:cs="Open Sans"/>
          <w:color w:val="1D1D1B"/>
          <w:sz w:val="24"/>
          <w:szCs w:val="24"/>
          <w:lang w:eastAsia="en-GB"/>
        </w:rPr>
        <w:t>Trust Representatives</w:t>
      </w:r>
      <w:r>
        <w:rPr>
          <w:rFonts w:ascii="Book Antiqua" w:eastAsia="Times New Roman" w:hAnsi="Book Antiqua" w:cs="Open Sans"/>
          <w:color w:val="1D1D1B"/>
          <w:sz w:val="24"/>
          <w:szCs w:val="24"/>
          <w:lang w:eastAsia="en-GB"/>
        </w:rPr>
        <w:t xml:space="preserve"> are expected to </w:t>
      </w:r>
      <w:r w:rsidRPr="00DC13C7">
        <w:rPr>
          <w:rFonts w:ascii="Book Antiqua" w:eastAsia="Times New Roman" w:hAnsi="Book Antiqua" w:cs="Open Sans"/>
          <w:color w:val="1D1D1B"/>
          <w:sz w:val="24"/>
          <w:szCs w:val="24"/>
          <w:lang w:eastAsia="en-GB"/>
        </w:rPr>
        <w:t>uphold high standards of professional integrity and honesty</w:t>
      </w:r>
      <w:r>
        <w:rPr>
          <w:rFonts w:ascii="Book Antiqua" w:eastAsia="Times New Roman" w:hAnsi="Book Antiqua" w:cs="Open Sans"/>
          <w:color w:val="1D1D1B"/>
          <w:sz w:val="24"/>
          <w:szCs w:val="24"/>
          <w:lang w:eastAsia="en-GB"/>
        </w:rPr>
        <w:t>.</w:t>
      </w:r>
    </w:p>
    <w:p w14:paraId="173AA99A" w14:textId="4089473F" w:rsidR="00DC13C7" w:rsidRDefault="00DC13C7" w:rsidP="00DC13C7">
      <w:pPr>
        <w:shd w:val="clear" w:color="auto" w:fill="FFFFFF"/>
        <w:tabs>
          <w:tab w:val="left" w:pos="426"/>
          <w:tab w:val="left" w:pos="1134"/>
        </w:tabs>
        <w:spacing w:after="0" w:line="240" w:lineRule="auto"/>
        <w:ind w:left="1134" w:hanging="294"/>
        <w:outlineLvl w:val="3"/>
        <w:rPr>
          <w:rFonts w:ascii="Book Antiqua" w:eastAsia="Times New Roman" w:hAnsi="Book Antiqua" w:cs="Open Sans"/>
          <w:color w:val="1D1D1B"/>
          <w:sz w:val="24"/>
          <w:szCs w:val="24"/>
          <w:lang w:eastAsia="en-GB"/>
        </w:rPr>
      </w:pPr>
    </w:p>
    <w:p w14:paraId="6D7F0E9B" w14:textId="7347A440" w:rsidR="00DC13C7" w:rsidRDefault="00DC13C7" w:rsidP="009919F6">
      <w:pPr>
        <w:shd w:val="clear" w:color="auto" w:fill="FFFFFF"/>
        <w:tabs>
          <w:tab w:val="left" w:pos="426"/>
          <w:tab w:val="left" w:pos="1134"/>
        </w:tabs>
        <w:spacing w:after="0" w:line="240" w:lineRule="auto"/>
        <w:ind w:left="709" w:hanging="294"/>
        <w:outlineLvl w:val="3"/>
        <w:rPr>
          <w:rFonts w:ascii="Book Antiqua" w:eastAsia="Times New Roman" w:hAnsi="Book Antiqua"/>
          <w:sz w:val="24"/>
          <w:szCs w:val="24"/>
        </w:rPr>
      </w:pPr>
      <w:r w:rsidRPr="009919F6">
        <w:rPr>
          <w:rFonts w:ascii="Book Antiqua" w:eastAsia="Times New Roman" w:hAnsi="Book Antiqua" w:cs="Open Sans"/>
          <w:b/>
          <w:bCs/>
          <w:color w:val="1D1D1B"/>
          <w:sz w:val="24"/>
          <w:szCs w:val="24"/>
          <w:lang w:eastAsia="en-GB"/>
        </w:rPr>
        <w:t>3.</w:t>
      </w:r>
      <w:r w:rsidR="001D7622">
        <w:rPr>
          <w:rFonts w:ascii="Book Antiqua" w:eastAsia="Times New Roman" w:hAnsi="Book Antiqua" w:cs="Open Sans"/>
          <w:b/>
          <w:bCs/>
          <w:color w:val="1D1D1B"/>
          <w:sz w:val="24"/>
          <w:szCs w:val="24"/>
          <w:lang w:eastAsia="en-GB"/>
        </w:rPr>
        <w:t>5</w:t>
      </w:r>
      <w:r>
        <w:rPr>
          <w:rFonts w:ascii="Book Antiqua" w:eastAsia="Times New Roman" w:hAnsi="Book Antiqua" w:cs="Open Sans"/>
          <w:color w:val="1D1D1B"/>
          <w:sz w:val="24"/>
          <w:szCs w:val="24"/>
          <w:lang w:eastAsia="en-GB"/>
        </w:rPr>
        <w:t xml:space="preserve"> </w:t>
      </w:r>
      <w:r>
        <w:rPr>
          <w:rFonts w:ascii="Book Antiqua" w:eastAsia="Times New Roman" w:hAnsi="Book Antiqua" w:cs="Open Sans"/>
          <w:color w:val="1D1D1B"/>
          <w:sz w:val="24"/>
          <w:szCs w:val="24"/>
          <w:lang w:eastAsia="en-GB"/>
        </w:rPr>
        <w:tab/>
      </w:r>
      <w:r w:rsidRPr="009919F6">
        <w:rPr>
          <w:rFonts w:ascii="Book Antiqua" w:eastAsia="Times New Roman" w:hAnsi="Book Antiqua" w:cs="Open Sans"/>
          <w:b/>
          <w:bCs/>
          <w:color w:val="1D1D1B"/>
          <w:sz w:val="24"/>
          <w:szCs w:val="24"/>
          <w:lang w:eastAsia="en-GB"/>
        </w:rPr>
        <w:t>Extortion, bribery and financial crime</w:t>
      </w:r>
    </w:p>
    <w:p w14:paraId="0C2412FA" w14:textId="1F010D98" w:rsidR="00307DA4" w:rsidRDefault="002B1BA3" w:rsidP="00DE29A0">
      <w:pPr>
        <w:shd w:val="clear" w:color="auto" w:fill="FFFFFF"/>
        <w:tabs>
          <w:tab w:val="left" w:pos="426"/>
          <w:tab w:val="left" w:pos="1134"/>
        </w:tabs>
        <w:spacing w:after="0" w:line="240" w:lineRule="auto"/>
        <w:ind w:left="1134"/>
        <w:outlineLvl w:val="3"/>
        <w:rPr>
          <w:rFonts w:ascii="Book Antiqua" w:eastAsia="Times New Roman" w:hAnsi="Book Antiqua" w:cs="Open Sans"/>
          <w:sz w:val="24"/>
          <w:szCs w:val="24"/>
          <w:lang w:eastAsia="en-GB"/>
        </w:rPr>
      </w:pPr>
      <w:r>
        <w:rPr>
          <w:rFonts w:ascii="Book Antiqua" w:eastAsia="Times New Roman" w:hAnsi="Book Antiqua" w:cs="Open Sans"/>
          <w:sz w:val="24"/>
          <w:szCs w:val="24"/>
          <w:lang w:eastAsia="en-GB"/>
        </w:rPr>
        <w:t xml:space="preserve">All </w:t>
      </w:r>
      <w:r w:rsidR="006C28F0">
        <w:rPr>
          <w:rFonts w:ascii="Book Antiqua" w:eastAsia="Times New Roman" w:hAnsi="Book Antiqua" w:cs="Open Sans"/>
          <w:sz w:val="24"/>
          <w:szCs w:val="24"/>
          <w:lang w:eastAsia="en-GB"/>
        </w:rPr>
        <w:t xml:space="preserve">Edina </w:t>
      </w:r>
      <w:r w:rsidRPr="004C71A1">
        <w:rPr>
          <w:rFonts w:ascii="Book Antiqua" w:eastAsia="Times New Roman" w:hAnsi="Book Antiqua" w:cs="Open Sans"/>
          <w:color w:val="1D1D1B"/>
          <w:sz w:val="24"/>
          <w:szCs w:val="24"/>
          <w:lang w:eastAsia="en-GB"/>
        </w:rPr>
        <w:t>Trust Representatives</w:t>
      </w:r>
      <w:r>
        <w:rPr>
          <w:rFonts w:ascii="Book Antiqua" w:eastAsia="Times New Roman" w:hAnsi="Book Antiqua" w:cs="Open Sans"/>
          <w:color w:val="1D1D1B"/>
          <w:sz w:val="24"/>
          <w:szCs w:val="24"/>
          <w:lang w:eastAsia="en-GB"/>
        </w:rPr>
        <w:t xml:space="preserve"> are expected to </w:t>
      </w:r>
      <w:r w:rsidRPr="009D7E35">
        <w:rPr>
          <w:rFonts w:ascii="Book Antiqua" w:eastAsia="Times New Roman" w:hAnsi="Book Antiqua" w:cs="Open Sans"/>
          <w:sz w:val="24"/>
          <w:szCs w:val="24"/>
          <w:lang w:eastAsia="en-GB"/>
        </w:rPr>
        <w:t>comply with all applicable laws</w:t>
      </w:r>
      <w:r w:rsidR="00DE29A0">
        <w:rPr>
          <w:rFonts w:ascii="Book Antiqua" w:eastAsia="Times New Roman" w:hAnsi="Book Antiqua" w:cs="Open Sans"/>
          <w:sz w:val="24"/>
          <w:szCs w:val="24"/>
          <w:lang w:eastAsia="en-GB"/>
        </w:rPr>
        <w:t>,</w:t>
      </w:r>
      <w:r w:rsidRPr="009D7E35">
        <w:rPr>
          <w:rFonts w:ascii="Book Antiqua" w:eastAsia="Times New Roman" w:hAnsi="Book Antiqua" w:cs="Open Sans"/>
          <w:sz w:val="24"/>
          <w:szCs w:val="24"/>
          <w:lang w:eastAsia="en-GB"/>
        </w:rPr>
        <w:t xml:space="preserve"> and promote best practice</w:t>
      </w:r>
      <w:r w:rsidR="00DE29A0">
        <w:rPr>
          <w:rFonts w:ascii="Book Antiqua" w:eastAsia="Times New Roman" w:hAnsi="Book Antiqua" w:cs="Open Sans"/>
          <w:sz w:val="24"/>
          <w:szCs w:val="24"/>
          <w:lang w:eastAsia="en-GB"/>
        </w:rPr>
        <w:t xml:space="preserve"> </w:t>
      </w:r>
      <w:r w:rsidRPr="001402E6">
        <w:rPr>
          <w:rFonts w:ascii="Book Antiqua" w:eastAsia="Times New Roman" w:hAnsi="Book Antiqua" w:cs="Open Sans"/>
          <w:sz w:val="24"/>
          <w:szCs w:val="24"/>
          <w:lang w:eastAsia="en-GB"/>
        </w:rPr>
        <w:t>standards intended to prevent extortion, bribery and financial crime</w:t>
      </w:r>
      <w:r>
        <w:rPr>
          <w:rFonts w:ascii="Book Antiqua" w:eastAsia="Times New Roman" w:hAnsi="Book Antiqua" w:cs="Open Sans"/>
          <w:sz w:val="24"/>
          <w:szCs w:val="24"/>
          <w:lang w:eastAsia="en-GB"/>
        </w:rPr>
        <w:t>.</w:t>
      </w:r>
    </w:p>
    <w:p w14:paraId="489119DB" w14:textId="0199D1EF" w:rsidR="002B1BA3" w:rsidRDefault="002B1BA3" w:rsidP="009D7E35">
      <w:pPr>
        <w:shd w:val="clear" w:color="auto" w:fill="FFFFFF"/>
        <w:tabs>
          <w:tab w:val="left" w:pos="426"/>
          <w:tab w:val="left" w:pos="1134"/>
        </w:tabs>
        <w:spacing w:after="0" w:line="240" w:lineRule="auto"/>
        <w:ind w:left="1134"/>
        <w:outlineLvl w:val="3"/>
        <w:rPr>
          <w:rFonts w:ascii="Book Antiqua" w:eastAsia="Times New Roman" w:hAnsi="Book Antiqua" w:cs="Open Sans"/>
          <w:sz w:val="24"/>
          <w:szCs w:val="24"/>
          <w:lang w:eastAsia="en-GB"/>
        </w:rPr>
      </w:pPr>
    </w:p>
    <w:p w14:paraId="05177C78" w14:textId="658C217C" w:rsidR="002B1BA3" w:rsidRDefault="002B1BA3" w:rsidP="009919F6">
      <w:pPr>
        <w:shd w:val="clear" w:color="auto" w:fill="FFFFFF"/>
        <w:tabs>
          <w:tab w:val="left" w:pos="426"/>
          <w:tab w:val="left" w:pos="1134"/>
        </w:tabs>
        <w:spacing w:after="0" w:line="240" w:lineRule="auto"/>
        <w:ind w:left="426"/>
        <w:outlineLvl w:val="3"/>
        <w:rPr>
          <w:rFonts w:ascii="Book Antiqua" w:eastAsia="Times New Roman" w:hAnsi="Book Antiqua" w:cs="Open Sans"/>
          <w:sz w:val="24"/>
          <w:szCs w:val="24"/>
          <w:lang w:eastAsia="en-GB"/>
        </w:rPr>
      </w:pPr>
      <w:r w:rsidRPr="009919F6">
        <w:rPr>
          <w:rFonts w:ascii="Book Antiqua" w:eastAsia="Times New Roman" w:hAnsi="Book Antiqua" w:cs="Open Sans"/>
          <w:b/>
          <w:bCs/>
          <w:sz w:val="24"/>
          <w:szCs w:val="24"/>
          <w:lang w:eastAsia="en-GB"/>
        </w:rPr>
        <w:t>3.</w:t>
      </w:r>
      <w:r w:rsidR="001D7622">
        <w:rPr>
          <w:rFonts w:ascii="Book Antiqua" w:eastAsia="Times New Roman" w:hAnsi="Book Antiqua" w:cs="Open Sans"/>
          <w:b/>
          <w:bCs/>
          <w:sz w:val="24"/>
          <w:szCs w:val="24"/>
          <w:lang w:eastAsia="en-GB"/>
        </w:rPr>
        <w:t>6</w:t>
      </w:r>
      <w:r>
        <w:rPr>
          <w:rFonts w:ascii="Book Antiqua" w:eastAsia="Times New Roman" w:hAnsi="Book Antiqua" w:cs="Open Sans"/>
          <w:sz w:val="24"/>
          <w:szCs w:val="24"/>
          <w:lang w:eastAsia="en-GB"/>
        </w:rPr>
        <w:tab/>
      </w:r>
      <w:r w:rsidRPr="009919F6">
        <w:rPr>
          <w:rFonts w:ascii="Book Antiqua" w:eastAsia="Times New Roman" w:hAnsi="Book Antiqua" w:cs="Open Sans"/>
          <w:b/>
          <w:bCs/>
          <w:sz w:val="24"/>
          <w:szCs w:val="24"/>
          <w:lang w:eastAsia="en-GB"/>
        </w:rPr>
        <w:t>Gifts</w:t>
      </w:r>
      <w:r w:rsidR="00D87108">
        <w:rPr>
          <w:rFonts w:ascii="Book Antiqua" w:eastAsia="Times New Roman" w:hAnsi="Book Antiqua" w:cs="Open Sans"/>
          <w:b/>
          <w:bCs/>
          <w:sz w:val="24"/>
          <w:szCs w:val="24"/>
          <w:lang w:eastAsia="en-GB"/>
        </w:rPr>
        <w:t>, Donations, and Hospitality</w:t>
      </w:r>
    </w:p>
    <w:p w14:paraId="40D146A4" w14:textId="06417A19" w:rsidR="009D7E35" w:rsidRDefault="001D7622" w:rsidP="00AB46B2">
      <w:pPr>
        <w:pStyle w:val="ListParagraph"/>
        <w:shd w:val="clear" w:color="auto" w:fill="FFFFFF"/>
        <w:tabs>
          <w:tab w:val="left" w:pos="426"/>
        </w:tabs>
        <w:spacing w:after="0" w:line="240" w:lineRule="auto"/>
        <w:ind w:left="1134"/>
        <w:outlineLvl w:val="3"/>
        <w:rPr>
          <w:rFonts w:ascii="Book Antiqua" w:eastAsia="Times New Roman" w:hAnsi="Book Antiqua" w:cs="Open Sans"/>
          <w:sz w:val="24"/>
          <w:szCs w:val="24"/>
          <w:lang w:eastAsia="en-GB"/>
        </w:rPr>
      </w:pPr>
      <w:r>
        <w:rPr>
          <w:rFonts w:ascii="Book Antiqua" w:eastAsia="Times New Roman" w:hAnsi="Book Antiqua" w:cs="Open Sans"/>
          <w:sz w:val="24"/>
          <w:szCs w:val="24"/>
          <w:lang w:eastAsia="en-GB"/>
        </w:rPr>
        <w:t xml:space="preserve">Edina </w:t>
      </w:r>
      <w:r w:rsidR="00DE29A0">
        <w:rPr>
          <w:rFonts w:ascii="Book Antiqua" w:eastAsia="Times New Roman" w:hAnsi="Book Antiqua" w:cs="Open Sans"/>
          <w:sz w:val="24"/>
          <w:szCs w:val="24"/>
          <w:lang w:eastAsia="en-GB"/>
        </w:rPr>
        <w:t>representatives</w:t>
      </w:r>
      <w:r>
        <w:rPr>
          <w:rFonts w:ascii="Book Antiqua" w:eastAsia="Times New Roman" w:hAnsi="Book Antiqua" w:cs="Open Sans"/>
          <w:sz w:val="24"/>
          <w:szCs w:val="24"/>
          <w:lang w:eastAsia="en-GB"/>
        </w:rPr>
        <w:t xml:space="preserve"> can accept m</w:t>
      </w:r>
      <w:r w:rsidR="00CB1F81">
        <w:rPr>
          <w:rFonts w:ascii="Book Antiqua" w:eastAsia="Times New Roman" w:hAnsi="Book Antiqua" w:cs="Open Sans"/>
          <w:sz w:val="24"/>
          <w:szCs w:val="24"/>
          <w:lang w:eastAsia="en-GB"/>
        </w:rPr>
        <w:t xml:space="preserve">odest value gifts and meals </w:t>
      </w:r>
      <w:r w:rsidR="00C60A2C" w:rsidRPr="001E3D26">
        <w:rPr>
          <w:rFonts w:ascii="Book Antiqua" w:eastAsia="Times New Roman" w:hAnsi="Book Antiqua" w:cs="Open Sans"/>
          <w:sz w:val="24"/>
          <w:szCs w:val="24"/>
          <w:lang w:eastAsia="en-GB"/>
        </w:rPr>
        <w:t xml:space="preserve">from grantees </w:t>
      </w:r>
      <w:r w:rsidR="00410B17" w:rsidRPr="001E3D26">
        <w:rPr>
          <w:rFonts w:ascii="Book Antiqua" w:eastAsia="Times New Roman" w:hAnsi="Book Antiqua" w:cs="Open Sans"/>
          <w:sz w:val="24"/>
          <w:szCs w:val="24"/>
          <w:lang w:eastAsia="en-GB"/>
        </w:rPr>
        <w:t>in the course of their work</w:t>
      </w:r>
      <w:r w:rsidR="0052240E" w:rsidRPr="001E3D26">
        <w:rPr>
          <w:rFonts w:ascii="Book Antiqua" w:eastAsia="Times New Roman" w:hAnsi="Book Antiqua" w:cs="Open Sans"/>
          <w:sz w:val="24"/>
          <w:szCs w:val="24"/>
          <w:lang w:eastAsia="en-GB"/>
        </w:rPr>
        <w:t xml:space="preserve">. It is imperative that all gifts are reported </w:t>
      </w:r>
      <w:r>
        <w:rPr>
          <w:rFonts w:ascii="Book Antiqua" w:eastAsia="Times New Roman" w:hAnsi="Book Antiqua" w:cs="Open Sans"/>
          <w:sz w:val="24"/>
          <w:szCs w:val="24"/>
          <w:lang w:eastAsia="en-GB"/>
        </w:rPr>
        <w:t>a</w:t>
      </w:r>
      <w:r w:rsidR="00AB46B2">
        <w:rPr>
          <w:rFonts w:ascii="Book Antiqua" w:eastAsia="Times New Roman" w:hAnsi="Book Antiqua" w:cs="Open Sans"/>
          <w:sz w:val="24"/>
          <w:szCs w:val="24"/>
          <w:lang w:eastAsia="en-GB"/>
        </w:rPr>
        <w:t xml:space="preserve">nd entered on the Trust’s log. </w:t>
      </w:r>
    </w:p>
    <w:p w14:paraId="3CC61726" w14:textId="77777777" w:rsidR="00DE29A0" w:rsidRPr="009D7E35" w:rsidRDefault="00DE29A0" w:rsidP="001E3D26">
      <w:pPr>
        <w:pStyle w:val="ListParagraph"/>
        <w:shd w:val="clear" w:color="auto" w:fill="FFFFFF"/>
        <w:tabs>
          <w:tab w:val="left" w:pos="426"/>
        </w:tabs>
        <w:spacing w:after="0" w:line="240" w:lineRule="auto"/>
        <w:ind w:left="1134"/>
        <w:outlineLvl w:val="3"/>
        <w:rPr>
          <w:rFonts w:ascii="Book Antiqua" w:eastAsia="Times New Roman" w:hAnsi="Book Antiqua" w:cs="Open Sans"/>
          <w:sz w:val="24"/>
          <w:szCs w:val="24"/>
          <w:lang w:eastAsia="en-GB"/>
        </w:rPr>
      </w:pPr>
    </w:p>
    <w:p w14:paraId="4D834CA6" w14:textId="00533756" w:rsidR="00656FD1" w:rsidRPr="004C71A1" w:rsidRDefault="003D6CF2" w:rsidP="0052240E">
      <w:pPr>
        <w:shd w:val="clear" w:color="auto" w:fill="FFFFFF"/>
        <w:tabs>
          <w:tab w:val="left" w:pos="426"/>
          <w:tab w:val="left" w:pos="1134"/>
        </w:tabs>
        <w:spacing w:after="0" w:line="240" w:lineRule="auto"/>
        <w:outlineLvl w:val="3"/>
        <w:rPr>
          <w:rFonts w:ascii="Book Antiqua" w:eastAsia="Times New Roman" w:hAnsi="Book Antiqua" w:cs="Open Sans"/>
          <w:b/>
          <w:bCs/>
          <w:sz w:val="24"/>
          <w:szCs w:val="24"/>
          <w:lang w:eastAsia="en-GB"/>
        </w:rPr>
      </w:pPr>
      <w:r w:rsidRPr="004C71A1">
        <w:rPr>
          <w:rFonts w:ascii="Book Antiqua" w:eastAsia="Times New Roman" w:hAnsi="Book Antiqua" w:cs="Open Sans"/>
          <w:b/>
          <w:bCs/>
          <w:sz w:val="24"/>
          <w:szCs w:val="24"/>
          <w:lang w:eastAsia="en-GB"/>
        </w:rPr>
        <w:tab/>
      </w:r>
      <w:r w:rsidR="001D7622">
        <w:rPr>
          <w:rFonts w:ascii="Book Antiqua" w:eastAsia="Times New Roman" w:hAnsi="Book Antiqua" w:cs="Open Sans"/>
          <w:b/>
          <w:bCs/>
          <w:sz w:val="24"/>
          <w:szCs w:val="24"/>
          <w:lang w:eastAsia="en-GB"/>
        </w:rPr>
        <w:t>3.7</w:t>
      </w:r>
      <w:r w:rsidRPr="004C71A1">
        <w:rPr>
          <w:rFonts w:ascii="Book Antiqua" w:eastAsia="Times New Roman" w:hAnsi="Book Antiqua" w:cs="Open Sans"/>
          <w:b/>
          <w:bCs/>
          <w:sz w:val="24"/>
          <w:szCs w:val="24"/>
          <w:lang w:eastAsia="en-GB"/>
        </w:rPr>
        <w:tab/>
      </w:r>
      <w:r w:rsidR="00656FD1" w:rsidRPr="004C71A1">
        <w:rPr>
          <w:rFonts w:ascii="Book Antiqua" w:eastAsia="Times New Roman" w:hAnsi="Book Antiqua" w:cs="Open Sans"/>
          <w:b/>
          <w:bCs/>
          <w:sz w:val="24"/>
          <w:szCs w:val="24"/>
          <w:lang w:eastAsia="en-GB"/>
        </w:rPr>
        <w:t>Health and Safety</w:t>
      </w:r>
    </w:p>
    <w:p w14:paraId="41205745" w14:textId="0E8F54FC" w:rsidR="00656FD1" w:rsidRPr="004C71A1" w:rsidRDefault="0077275F" w:rsidP="00AB46B2">
      <w:pPr>
        <w:shd w:val="clear" w:color="auto" w:fill="FFFFFF"/>
        <w:tabs>
          <w:tab w:val="left" w:pos="426"/>
          <w:tab w:val="left" w:pos="1134"/>
        </w:tabs>
        <w:spacing w:after="0" w:line="240" w:lineRule="auto"/>
        <w:ind w:left="1134"/>
        <w:rPr>
          <w:rFonts w:ascii="Book Antiqua" w:eastAsia="Times New Roman" w:hAnsi="Book Antiqua" w:cs="Open Sans"/>
          <w:color w:val="1D1D1B"/>
          <w:sz w:val="24"/>
          <w:szCs w:val="24"/>
          <w:lang w:eastAsia="en-GB"/>
        </w:rPr>
      </w:pPr>
      <w:r w:rsidRPr="00142A38">
        <w:rPr>
          <w:rFonts w:ascii="Book Antiqua" w:eastAsia="Times New Roman" w:hAnsi="Book Antiqua" w:cs="Open Sans"/>
          <w:color w:val="1D1D1B"/>
          <w:sz w:val="24"/>
          <w:szCs w:val="24"/>
          <w:lang w:eastAsia="en-GB"/>
        </w:rPr>
        <w:t xml:space="preserve">The Edina </w:t>
      </w:r>
      <w:r w:rsidR="00C93E90" w:rsidRPr="00142A38">
        <w:rPr>
          <w:rFonts w:ascii="Book Antiqua" w:eastAsia="Times New Roman" w:hAnsi="Book Antiqua" w:cs="Open Sans"/>
          <w:color w:val="1D1D1B"/>
          <w:sz w:val="24"/>
          <w:szCs w:val="24"/>
          <w:lang w:eastAsia="en-GB"/>
        </w:rPr>
        <w:t>T</w:t>
      </w:r>
      <w:r w:rsidR="003D6CF2" w:rsidRPr="00142A38">
        <w:rPr>
          <w:rFonts w:ascii="Book Antiqua" w:eastAsia="Times New Roman" w:hAnsi="Book Antiqua" w:cs="Open Sans"/>
          <w:color w:val="1D1D1B"/>
          <w:sz w:val="24"/>
          <w:szCs w:val="24"/>
          <w:lang w:eastAsia="en-GB"/>
        </w:rPr>
        <w:t>rust</w:t>
      </w:r>
      <w:r w:rsidR="00656FD1" w:rsidRPr="00142A38">
        <w:rPr>
          <w:rFonts w:ascii="Book Antiqua" w:eastAsia="Times New Roman" w:hAnsi="Book Antiqua" w:cs="Open Sans"/>
          <w:color w:val="1D1D1B"/>
          <w:sz w:val="24"/>
          <w:szCs w:val="24"/>
          <w:lang w:eastAsia="en-GB"/>
        </w:rPr>
        <w:t xml:space="preserve"> is committed to the health and safety and welfare of all </w:t>
      </w:r>
      <w:r w:rsidRPr="00142A38">
        <w:rPr>
          <w:rFonts w:ascii="Book Antiqua" w:eastAsia="Times New Roman" w:hAnsi="Book Antiqua" w:cs="Open Sans"/>
          <w:color w:val="1D1D1B"/>
          <w:sz w:val="24"/>
          <w:szCs w:val="24"/>
          <w:lang w:eastAsia="en-GB"/>
        </w:rPr>
        <w:t xml:space="preserve">Edina </w:t>
      </w:r>
      <w:r w:rsidR="003D6CF2" w:rsidRPr="00142A38">
        <w:rPr>
          <w:rFonts w:ascii="Book Antiqua" w:eastAsia="Times New Roman" w:hAnsi="Book Antiqua" w:cs="Open Sans"/>
          <w:color w:val="1D1D1B"/>
          <w:sz w:val="24"/>
          <w:szCs w:val="24"/>
          <w:lang w:eastAsia="en-GB"/>
        </w:rPr>
        <w:t xml:space="preserve"> </w:t>
      </w:r>
      <w:r w:rsidR="00C93E90" w:rsidRPr="00142A38">
        <w:rPr>
          <w:rFonts w:ascii="Book Antiqua" w:eastAsia="Times New Roman" w:hAnsi="Book Antiqua" w:cs="Open Sans"/>
          <w:color w:val="1D1D1B"/>
          <w:sz w:val="24"/>
          <w:szCs w:val="24"/>
          <w:lang w:eastAsia="en-GB"/>
        </w:rPr>
        <w:t>T</w:t>
      </w:r>
      <w:r w:rsidR="003D6CF2" w:rsidRPr="00142A38">
        <w:rPr>
          <w:rFonts w:ascii="Book Antiqua" w:eastAsia="Times New Roman" w:hAnsi="Book Antiqua" w:cs="Open Sans"/>
          <w:color w:val="1D1D1B"/>
          <w:sz w:val="24"/>
          <w:szCs w:val="24"/>
          <w:lang w:eastAsia="en-GB"/>
        </w:rPr>
        <w:t>rust Representatives.</w:t>
      </w:r>
    </w:p>
    <w:p w14:paraId="10C0B92D" w14:textId="77777777" w:rsidR="003D6CF2" w:rsidRPr="004C71A1" w:rsidRDefault="003D6CF2" w:rsidP="003D6CF2">
      <w:pPr>
        <w:shd w:val="clear" w:color="auto" w:fill="FFFFFF"/>
        <w:tabs>
          <w:tab w:val="left" w:pos="426"/>
          <w:tab w:val="left" w:pos="1134"/>
        </w:tabs>
        <w:spacing w:after="0" w:line="240" w:lineRule="auto"/>
        <w:rPr>
          <w:rFonts w:ascii="Book Antiqua" w:eastAsia="Times New Roman" w:hAnsi="Book Antiqua" w:cs="Open Sans"/>
          <w:color w:val="1D1D1B"/>
          <w:sz w:val="24"/>
          <w:szCs w:val="24"/>
          <w:lang w:eastAsia="en-GB"/>
        </w:rPr>
      </w:pPr>
    </w:p>
    <w:p w14:paraId="4C8CB549" w14:textId="723AF5C1" w:rsidR="00656FD1" w:rsidRPr="004C71A1" w:rsidRDefault="003D6CF2" w:rsidP="003D6CF2">
      <w:pPr>
        <w:shd w:val="clear" w:color="auto" w:fill="FFFFFF"/>
        <w:tabs>
          <w:tab w:val="left" w:pos="426"/>
          <w:tab w:val="left" w:pos="1134"/>
        </w:tabs>
        <w:spacing w:after="0" w:line="240" w:lineRule="auto"/>
        <w:outlineLvl w:val="3"/>
        <w:rPr>
          <w:rFonts w:ascii="Book Antiqua" w:eastAsia="Times New Roman" w:hAnsi="Book Antiqua" w:cs="Open Sans"/>
          <w:b/>
          <w:bCs/>
          <w:sz w:val="24"/>
          <w:szCs w:val="24"/>
          <w:lang w:eastAsia="en-GB"/>
        </w:rPr>
      </w:pPr>
      <w:r w:rsidRPr="004C71A1">
        <w:rPr>
          <w:rFonts w:ascii="Book Antiqua" w:eastAsia="Times New Roman" w:hAnsi="Book Antiqua" w:cs="Open Sans"/>
          <w:b/>
          <w:bCs/>
          <w:sz w:val="24"/>
          <w:szCs w:val="24"/>
          <w:lang w:eastAsia="en-GB"/>
        </w:rPr>
        <w:tab/>
      </w:r>
      <w:r w:rsidR="00DE29A0">
        <w:rPr>
          <w:rFonts w:ascii="Book Antiqua" w:eastAsia="Times New Roman" w:hAnsi="Book Antiqua" w:cs="Open Sans"/>
          <w:b/>
          <w:bCs/>
          <w:sz w:val="24"/>
          <w:szCs w:val="24"/>
          <w:lang w:eastAsia="en-GB"/>
        </w:rPr>
        <w:t>3.8</w:t>
      </w:r>
      <w:r w:rsidRPr="004C71A1">
        <w:rPr>
          <w:rFonts w:ascii="Book Antiqua" w:eastAsia="Times New Roman" w:hAnsi="Book Antiqua" w:cs="Open Sans"/>
          <w:b/>
          <w:bCs/>
          <w:sz w:val="24"/>
          <w:szCs w:val="24"/>
          <w:lang w:eastAsia="en-GB"/>
        </w:rPr>
        <w:tab/>
      </w:r>
      <w:r w:rsidR="00656FD1" w:rsidRPr="004C71A1">
        <w:rPr>
          <w:rFonts w:ascii="Book Antiqua" w:eastAsia="Times New Roman" w:hAnsi="Book Antiqua" w:cs="Open Sans"/>
          <w:b/>
          <w:bCs/>
          <w:sz w:val="24"/>
          <w:szCs w:val="24"/>
          <w:lang w:eastAsia="en-GB"/>
        </w:rPr>
        <w:t>Anti-Discrimination/Harassment</w:t>
      </w:r>
    </w:p>
    <w:p w14:paraId="4D13855D" w14:textId="62660D73" w:rsidR="00656FD1" w:rsidRPr="004C71A1" w:rsidRDefault="00656FD1" w:rsidP="003D6CF2">
      <w:pPr>
        <w:shd w:val="clear" w:color="auto" w:fill="FFFFFF"/>
        <w:tabs>
          <w:tab w:val="left" w:pos="426"/>
          <w:tab w:val="left" w:pos="1134"/>
        </w:tabs>
        <w:spacing w:after="0" w:line="240" w:lineRule="auto"/>
        <w:ind w:left="1134"/>
        <w:rPr>
          <w:rFonts w:ascii="Book Antiqua" w:eastAsia="Times New Roman" w:hAnsi="Book Antiqua" w:cs="Open Sans"/>
          <w:color w:val="1D1D1B"/>
          <w:sz w:val="24"/>
          <w:szCs w:val="24"/>
          <w:lang w:eastAsia="en-GB"/>
        </w:rPr>
      </w:pPr>
      <w:r w:rsidRPr="004C71A1">
        <w:rPr>
          <w:rFonts w:ascii="Book Antiqua" w:eastAsia="Times New Roman" w:hAnsi="Book Antiqua" w:cs="Open Sans"/>
          <w:color w:val="1D1D1B"/>
          <w:sz w:val="24"/>
          <w:szCs w:val="24"/>
          <w:lang w:eastAsia="en-GB"/>
        </w:rPr>
        <w:t xml:space="preserve">All </w:t>
      </w:r>
      <w:r w:rsidR="0077275F">
        <w:rPr>
          <w:rFonts w:ascii="Book Antiqua" w:eastAsia="Times New Roman" w:hAnsi="Book Antiqua" w:cs="Open Sans"/>
          <w:color w:val="1D1D1B"/>
          <w:sz w:val="24"/>
          <w:szCs w:val="24"/>
          <w:lang w:eastAsia="en-GB"/>
        </w:rPr>
        <w:t xml:space="preserve">Edina </w:t>
      </w:r>
      <w:r w:rsidR="00C93E90" w:rsidRPr="004C71A1">
        <w:rPr>
          <w:rFonts w:ascii="Book Antiqua" w:eastAsia="Times New Roman" w:hAnsi="Book Antiqua" w:cs="Open Sans"/>
          <w:color w:val="1D1D1B"/>
          <w:sz w:val="24"/>
          <w:szCs w:val="24"/>
          <w:lang w:eastAsia="en-GB"/>
        </w:rPr>
        <w:t>T</w:t>
      </w:r>
      <w:r w:rsidR="003D6CF2" w:rsidRPr="004C71A1">
        <w:rPr>
          <w:rFonts w:ascii="Book Antiqua" w:eastAsia="Times New Roman" w:hAnsi="Book Antiqua" w:cs="Open Sans"/>
          <w:color w:val="1D1D1B"/>
          <w:sz w:val="24"/>
          <w:szCs w:val="24"/>
          <w:lang w:eastAsia="en-GB"/>
        </w:rPr>
        <w:t>rust</w:t>
      </w:r>
      <w:r w:rsidR="00C93E90" w:rsidRPr="004C71A1">
        <w:rPr>
          <w:rFonts w:ascii="Book Antiqua" w:eastAsia="Times New Roman" w:hAnsi="Book Antiqua" w:cs="Open Sans"/>
          <w:color w:val="1D1D1B"/>
          <w:sz w:val="24"/>
          <w:szCs w:val="24"/>
          <w:lang w:eastAsia="en-GB"/>
        </w:rPr>
        <w:t xml:space="preserve"> </w:t>
      </w:r>
      <w:r w:rsidRPr="004C71A1">
        <w:rPr>
          <w:rFonts w:ascii="Book Antiqua" w:eastAsia="Times New Roman" w:hAnsi="Book Antiqua" w:cs="Open Sans"/>
          <w:color w:val="1D1D1B"/>
          <w:sz w:val="24"/>
          <w:szCs w:val="24"/>
          <w:lang w:eastAsia="en-GB"/>
        </w:rPr>
        <w:t>Representatives are expected to avoid all forms of discrimination and harassment. Reports of any forms of discrimination or harassment shall be treated very seriously.</w:t>
      </w:r>
    </w:p>
    <w:p w14:paraId="00F02472" w14:textId="77777777" w:rsidR="003D6CF2" w:rsidRPr="004C71A1" w:rsidRDefault="003D6CF2" w:rsidP="003D6CF2">
      <w:pPr>
        <w:shd w:val="clear" w:color="auto" w:fill="FFFFFF"/>
        <w:tabs>
          <w:tab w:val="left" w:pos="426"/>
          <w:tab w:val="left" w:pos="1134"/>
        </w:tabs>
        <w:spacing w:after="0" w:line="240" w:lineRule="auto"/>
        <w:ind w:left="1134"/>
        <w:rPr>
          <w:rFonts w:ascii="Book Antiqua" w:eastAsia="Times New Roman" w:hAnsi="Book Antiqua" w:cs="Open Sans"/>
          <w:color w:val="1D1D1B"/>
          <w:sz w:val="24"/>
          <w:szCs w:val="24"/>
          <w:lang w:eastAsia="en-GB"/>
        </w:rPr>
      </w:pPr>
    </w:p>
    <w:p w14:paraId="17B2CCDC" w14:textId="0C0F6F27" w:rsidR="00656FD1" w:rsidRPr="004C71A1" w:rsidRDefault="003D6CF2" w:rsidP="003D6CF2">
      <w:pPr>
        <w:shd w:val="clear" w:color="auto" w:fill="FFFFFF"/>
        <w:tabs>
          <w:tab w:val="left" w:pos="426"/>
          <w:tab w:val="left" w:pos="1134"/>
        </w:tabs>
        <w:spacing w:after="0" w:line="240" w:lineRule="auto"/>
        <w:outlineLvl w:val="3"/>
        <w:rPr>
          <w:rFonts w:ascii="Book Antiqua" w:eastAsia="Times New Roman" w:hAnsi="Book Antiqua" w:cs="Open Sans"/>
          <w:b/>
          <w:bCs/>
          <w:sz w:val="24"/>
          <w:szCs w:val="24"/>
          <w:lang w:eastAsia="en-GB"/>
        </w:rPr>
      </w:pPr>
      <w:r w:rsidRPr="004C71A1">
        <w:rPr>
          <w:rFonts w:ascii="Book Antiqua" w:eastAsia="Times New Roman" w:hAnsi="Book Antiqua" w:cs="Open Sans"/>
          <w:b/>
          <w:bCs/>
          <w:sz w:val="24"/>
          <w:szCs w:val="24"/>
          <w:lang w:eastAsia="en-GB"/>
        </w:rPr>
        <w:tab/>
      </w:r>
      <w:r w:rsidR="002B1BA3">
        <w:rPr>
          <w:rFonts w:ascii="Book Antiqua" w:eastAsia="Times New Roman" w:hAnsi="Book Antiqua" w:cs="Open Sans"/>
          <w:b/>
          <w:bCs/>
          <w:sz w:val="24"/>
          <w:szCs w:val="24"/>
          <w:lang w:eastAsia="en-GB"/>
        </w:rPr>
        <w:t>3.</w:t>
      </w:r>
      <w:r w:rsidR="001C463A">
        <w:rPr>
          <w:rFonts w:ascii="Book Antiqua" w:eastAsia="Times New Roman" w:hAnsi="Book Antiqua" w:cs="Open Sans"/>
          <w:b/>
          <w:bCs/>
          <w:sz w:val="24"/>
          <w:szCs w:val="24"/>
          <w:lang w:eastAsia="en-GB"/>
        </w:rPr>
        <w:t xml:space="preserve">9 </w:t>
      </w:r>
      <w:r w:rsidR="001C463A">
        <w:rPr>
          <w:rFonts w:ascii="Book Antiqua" w:eastAsia="Times New Roman" w:hAnsi="Book Antiqua" w:cs="Open Sans"/>
          <w:b/>
          <w:bCs/>
          <w:sz w:val="24"/>
          <w:szCs w:val="24"/>
          <w:lang w:eastAsia="en-GB"/>
        </w:rPr>
        <w:tab/>
      </w:r>
      <w:r w:rsidR="00656FD1" w:rsidRPr="004C71A1">
        <w:rPr>
          <w:rFonts w:ascii="Book Antiqua" w:eastAsia="Times New Roman" w:hAnsi="Book Antiqua" w:cs="Open Sans"/>
          <w:b/>
          <w:bCs/>
          <w:sz w:val="24"/>
          <w:szCs w:val="24"/>
          <w:lang w:eastAsia="en-GB"/>
        </w:rPr>
        <w:t>Privacy</w:t>
      </w:r>
    </w:p>
    <w:p w14:paraId="73804606" w14:textId="1B2FF812" w:rsidR="003D6CF2" w:rsidRPr="004C71A1" w:rsidRDefault="0077275F" w:rsidP="006E6348">
      <w:pPr>
        <w:shd w:val="clear" w:color="auto" w:fill="FFFFFF"/>
        <w:tabs>
          <w:tab w:val="left" w:pos="426"/>
          <w:tab w:val="left" w:pos="1134"/>
        </w:tabs>
        <w:spacing w:after="0" w:line="240" w:lineRule="auto"/>
        <w:ind w:left="1134"/>
        <w:rPr>
          <w:rFonts w:ascii="Book Antiqua" w:eastAsia="Times New Roman" w:hAnsi="Book Antiqua" w:cs="Open Sans"/>
          <w:color w:val="1D1D1B"/>
          <w:sz w:val="24"/>
          <w:szCs w:val="24"/>
          <w:lang w:eastAsia="en-GB"/>
        </w:rPr>
      </w:pPr>
      <w:r>
        <w:rPr>
          <w:rFonts w:ascii="Book Antiqua" w:eastAsia="Times New Roman" w:hAnsi="Book Antiqua" w:cs="Open Sans"/>
          <w:color w:val="1D1D1B"/>
          <w:sz w:val="24"/>
          <w:szCs w:val="24"/>
          <w:lang w:eastAsia="en-GB"/>
        </w:rPr>
        <w:t xml:space="preserve">Edina </w:t>
      </w:r>
      <w:r w:rsidR="00C93E90" w:rsidRPr="004C71A1">
        <w:rPr>
          <w:rFonts w:ascii="Book Antiqua" w:eastAsia="Times New Roman" w:hAnsi="Book Antiqua" w:cs="Open Sans"/>
          <w:color w:val="1D1D1B"/>
          <w:sz w:val="24"/>
          <w:szCs w:val="24"/>
          <w:lang w:eastAsia="en-GB"/>
        </w:rPr>
        <w:t>T</w:t>
      </w:r>
      <w:r w:rsidR="003D6CF2" w:rsidRPr="004C71A1">
        <w:rPr>
          <w:rFonts w:ascii="Book Antiqua" w:eastAsia="Times New Roman" w:hAnsi="Book Antiqua" w:cs="Open Sans"/>
          <w:color w:val="1D1D1B"/>
          <w:sz w:val="24"/>
          <w:szCs w:val="24"/>
          <w:lang w:eastAsia="en-GB"/>
        </w:rPr>
        <w:t>rust</w:t>
      </w:r>
      <w:r w:rsidR="00656FD1" w:rsidRPr="004C71A1">
        <w:rPr>
          <w:rFonts w:ascii="Book Antiqua" w:eastAsia="Times New Roman" w:hAnsi="Book Antiqua" w:cs="Open Sans"/>
          <w:color w:val="1D1D1B"/>
          <w:sz w:val="24"/>
          <w:szCs w:val="24"/>
          <w:lang w:eastAsia="en-GB"/>
        </w:rPr>
        <w:t xml:space="preserve"> is committed to complying with privacy and data protection laws and will respect people’s privacy</w:t>
      </w:r>
      <w:r w:rsidR="006C28F0">
        <w:rPr>
          <w:rFonts w:ascii="Book Antiqua" w:eastAsia="Times New Roman" w:hAnsi="Book Antiqua" w:cs="Open Sans"/>
          <w:color w:val="1D1D1B"/>
          <w:sz w:val="24"/>
          <w:szCs w:val="24"/>
          <w:lang w:eastAsia="en-GB"/>
        </w:rPr>
        <w:t xml:space="preserve"> and</w:t>
      </w:r>
      <w:r w:rsidR="00656FD1" w:rsidRPr="004C71A1">
        <w:rPr>
          <w:rFonts w:ascii="Book Antiqua" w:eastAsia="Times New Roman" w:hAnsi="Book Antiqua" w:cs="Open Sans"/>
          <w:color w:val="1D1D1B"/>
          <w:sz w:val="24"/>
          <w:szCs w:val="24"/>
          <w:lang w:eastAsia="en-GB"/>
        </w:rPr>
        <w:t xml:space="preserve"> confidentiality of information</w:t>
      </w:r>
      <w:r w:rsidR="006C28F0">
        <w:rPr>
          <w:rFonts w:ascii="Book Antiqua" w:eastAsia="Times New Roman" w:hAnsi="Book Antiqua" w:cs="Open Sans"/>
          <w:color w:val="1D1D1B"/>
          <w:sz w:val="24"/>
          <w:szCs w:val="24"/>
          <w:lang w:eastAsia="en-GB"/>
        </w:rPr>
        <w:t xml:space="preserve">. </w:t>
      </w:r>
      <w:r w:rsidR="00656FD1" w:rsidRPr="004C71A1">
        <w:rPr>
          <w:rFonts w:ascii="Book Antiqua" w:eastAsia="Times New Roman" w:hAnsi="Book Antiqua" w:cs="Open Sans"/>
          <w:color w:val="1D1D1B"/>
          <w:sz w:val="24"/>
          <w:szCs w:val="24"/>
          <w:lang w:eastAsia="en-GB"/>
        </w:rPr>
        <w:t xml:space="preserve"> </w:t>
      </w:r>
      <w:r w:rsidR="0051146E" w:rsidRPr="004C71A1">
        <w:rPr>
          <w:rFonts w:ascii="Book Antiqua" w:eastAsia="Times New Roman" w:hAnsi="Book Antiqua" w:cs="Open Sans"/>
          <w:color w:val="1D1D1B"/>
          <w:sz w:val="24"/>
          <w:szCs w:val="24"/>
          <w:lang w:eastAsia="en-GB"/>
        </w:rPr>
        <w:t xml:space="preserve"> </w:t>
      </w:r>
    </w:p>
    <w:p w14:paraId="1B0B422D" w14:textId="77777777" w:rsidR="0051146E" w:rsidRPr="004C71A1" w:rsidRDefault="0051146E" w:rsidP="0051146E">
      <w:pPr>
        <w:shd w:val="clear" w:color="auto" w:fill="FFFFFF"/>
        <w:tabs>
          <w:tab w:val="left" w:pos="426"/>
          <w:tab w:val="left" w:pos="1134"/>
        </w:tabs>
        <w:spacing w:after="0" w:line="240" w:lineRule="auto"/>
        <w:rPr>
          <w:rFonts w:ascii="Book Antiqua" w:eastAsia="Times New Roman" w:hAnsi="Book Antiqua" w:cs="Open Sans"/>
          <w:color w:val="1D1D1B"/>
          <w:sz w:val="24"/>
          <w:szCs w:val="24"/>
          <w:lang w:eastAsia="en-GB"/>
        </w:rPr>
      </w:pPr>
    </w:p>
    <w:p w14:paraId="661B320A" w14:textId="4DF09F19" w:rsidR="004F1067" w:rsidRDefault="001C463A" w:rsidP="001C463A">
      <w:pPr>
        <w:shd w:val="clear" w:color="auto" w:fill="FFFFFF"/>
        <w:tabs>
          <w:tab w:val="left" w:pos="426"/>
          <w:tab w:val="left" w:pos="1134"/>
        </w:tabs>
        <w:spacing w:after="0" w:line="240" w:lineRule="auto"/>
        <w:rPr>
          <w:rFonts w:ascii="Book Antiqua" w:eastAsia="Times New Roman" w:hAnsi="Book Antiqua" w:cs="Open Sans"/>
          <w:b/>
          <w:color w:val="1D1D1B"/>
          <w:sz w:val="24"/>
          <w:szCs w:val="24"/>
          <w:lang w:eastAsia="en-GB"/>
        </w:rPr>
      </w:pPr>
      <w:r>
        <w:rPr>
          <w:rFonts w:ascii="Book Antiqua" w:eastAsia="Times New Roman" w:hAnsi="Book Antiqua" w:cs="Open Sans"/>
          <w:color w:val="1D1D1B"/>
          <w:sz w:val="24"/>
          <w:szCs w:val="24"/>
          <w:lang w:eastAsia="en-GB"/>
        </w:rPr>
        <w:tab/>
      </w:r>
      <w:r w:rsidR="002B1BA3">
        <w:rPr>
          <w:rFonts w:ascii="Book Antiqua" w:eastAsia="Times New Roman" w:hAnsi="Book Antiqua" w:cs="Open Sans"/>
          <w:b/>
          <w:color w:val="1D1D1B"/>
          <w:sz w:val="24"/>
          <w:szCs w:val="24"/>
          <w:lang w:eastAsia="en-GB"/>
        </w:rPr>
        <w:t>3.1</w:t>
      </w:r>
      <w:r>
        <w:rPr>
          <w:rFonts w:ascii="Book Antiqua" w:eastAsia="Times New Roman" w:hAnsi="Book Antiqua" w:cs="Open Sans"/>
          <w:b/>
          <w:color w:val="1D1D1B"/>
          <w:sz w:val="24"/>
          <w:szCs w:val="24"/>
          <w:lang w:eastAsia="en-GB"/>
        </w:rPr>
        <w:t>0</w:t>
      </w:r>
      <w:r w:rsidR="00CE3D65">
        <w:rPr>
          <w:rFonts w:ascii="Book Antiqua" w:eastAsia="Times New Roman" w:hAnsi="Book Antiqua" w:cs="Open Sans"/>
          <w:b/>
          <w:color w:val="1D1D1B"/>
          <w:sz w:val="24"/>
          <w:szCs w:val="24"/>
          <w:lang w:eastAsia="en-GB"/>
        </w:rPr>
        <w:t xml:space="preserve"> </w:t>
      </w:r>
      <w:r w:rsidR="004F1067" w:rsidRPr="004F1067">
        <w:rPr>
          <w:rFonts w:ascii="Book Antiqua" w:eastAsia="Times New Roman" w:hAnsi="Book Antiqua" w:cs="Open Sans"/>
          <w:b/>
          <w:color w:val="1D1D1B"/>
          <w:sz w:val="24"/>
          <w:szCs w:val="24"/>
          <w:lang w:eastAsia="en-GB"/>
        </w:rPr>
        <w:tab/>
        <w:t xml:space="preserve">Procurement </w:t>
      </w:r>
    </w:p>
    <w:p w14:paraId="1D6A572F" w14:textId="57F08033" w:rsidR="004F1067" w:rsidRPr="004F1067" w:rsidRDefault="004F1067" w:rsidP="00A443BE">
      <w:pPr>
        <w:shd w:val="clear" w:color="auto" w:fill="FFFFFF"/>
        <w:tabs>
          <w:tab w:val="left" w:pos="426"/>
          <w:tab w:val="left" w:pos="1134"/>
        </w:tabs>
        <w:spacing w:after="0" w:line="240" w:lineRule="auto"/>
        <w:ind w:left="1134"/>
        <w:rPr>
          <w:rFonts w:ascii="Book Antiqua" w:eastAsia="Times New Roman" w:hAnsi="Book Antiqua" w:cs="Open Sans"/>
          <w:color w:val="1D1D1B"/>
          <w:sz w:val="24"/>
          <w:szCs w:val="24"/>
          <w:lang w:eastAsia="en-GB"/>
        </w:rPr>
      </w:pPr>
      <w:r>
        <w:rPr>
          <w:rFonts w:ascii="Book Antiqua" w:eastAsia="Times New Roman" w:hAnsi="Book Antiqua" w:cs="Open Sans"/>
          <w:color w:val="1D1D1B"/>
          <w:sz w:val="24"/>
          <w:szCs w:val="24"/>
          <w:lang w:eastAsia="en-GB"/>
        </w:rPr>
        <w:t xml:space="preserve">Fraud risk - </w:t>
      </w:r>
      <w:r w:rsidRPr="004F1067">
        <w:rPr>
          <w:rFonts w:ascii="Book Antiqua" w:eastAsia="Times New Roman" w:hAnsi="Book Antiqua" w:cs="Open Sans"/>
          <w:color w:val="1D1D1B"/>
          <w:sz w:val="24"/>
          <w:szCs w:val="24"/>
          <w:lang w:eastAsia="en-GB"/>
        </w:rPr>
        <w:t>The Trust recognises there are potential risks in the procurement of goods</w:t>
      </w:r>
      <w:r w:rsidR="00C04323">
        <w:rPr>
          <w:rFonts w:ascii="Book Antiqua" w:eastAsia="Times New Roman" w:hAnsi="Book Antiqua" w:cs="Open Sans"/>
          <w:color w:val="1D1D1B"/>
          <w:sz w:val="24"/>
          <w:szCs w:val="24"/>
          <w:lang w:eastAsia="en-GB"/>
        </w:rPr>
        <w:t xml:space="preserve"> and services</w:t>
      </w:r>
      <w:r w:rsidRPr="004F1067">
        <w:rPr>
          <w:rFonts w:ascii="Book Antiqua" w:eastAsia="Times New Roman" w:hAnsi="Book Antiqua" w:cs="Open Sans"/>
          <w:color w:val="1D1D1B"/>
          <w:sz w:val="24"/>
          <w:szCs w:val="24"/>
          <w:lang w:eastAsia="en-GB"/>
        </w:rPr>
        <w:t>, for example it could be possible for a member of staff to gain personally from procuring items</w:t>
      </w:r>
      <w:r w:rsidR="00C04323">
        <w:rPr>
          <w:rFonts w:ascii="Book Antiqua" w:eastAsia="Times New Roman" w:hAnsi="Book Antiqua" w:cs="Open Sans"/>
          <w:color w:val="1D1D1B"/>
          <w:sz w:val="24"/>
          <w:szCs w:val="24"/>
          <w:lang w:eastAsia="en-GB"/>
        </w:rPr>
        <w:t xml:space="preserve"> or services</w:t>
      </w:r>
      <w:r w:rsidRPr="004F1067">
        <w:rPr>
          <w:rFonts w:ascii="Book Antiqua" w:eastAsia="Times New Roman" w:hAnsi="Book Antiqua" w:cs="Open Sans"/>
          <w:color w:val="1D1D1B"/>
          <w:sz w:val="24"/>
          <w:szCs w:val="24"/>
          <w:lang w:eastAsia="en-GB"/>
        </w:rPr>
        <w:t xml:space="preserve"> intended for the Trust.</w:t>
      </w:r>
      <w:r w:rsidR="001C463A">
        <w:rPr>
          <w:rFonts w:ascii="Book Antiqua" w:eastAsia="Times New Roman" w:hAnsi="Book Antiqua" w:cs="Open Sans"/>
          <w:color w:val="1D1D1B"/>
          <w:sz w:val="24"/>
          <w:szCs w:val="24"/>
          <w:lang w:eastAsia="en-GB"/>
        </w:rPr>
        <w:t xml:space="preserve"> </w:t>
      </w:r>
      <w:r w:rsidRPr="004F1067">
        <w:rPr>
          <w:rFonts w:ascii="Book Antiqua" w:eastAsia="Times New Roman" w:hAnsi="Book Antiqua" w:cs="Open Sans"/>
          <w:color w:val="1D1D1B"/>
          <w:sz w:val="24"/>
          <w:szCs w:val="24"/>
          <w:lang w:eastAsia="en-GB"/>
        </w:rPr>
        <w:t>Staff involved in procurement do not accept gifts from suppliers, with the exception of low value promotional items such as ballpoint pens, post-it notes, etc.</w:t>
      </w:r>
    </w:p>
    <w:p w14:paraId="4908B6D0" w14:textId="77777777" w:rsidR="008F0FAA" w:rsidRDefault="008F0FAA" w:rsidP="003D6CF2">
      <w:pPr>
        <w:shd w:val="clear" w:color="auto" w:fill="FFFFFF"/>
        <w:tabs>
          <w:tab w:val="left" w:pos="426"/>
          <w:tab w:val="left" w:pos="1134"/>
        </w:tabs>
        <w:spacing w:after="0" w:line="240" w:lineRule="auto"/>
        <w:outlineLvl w:val="3"/>
        <w:rPr>
          <w:rFonts w:ascii="Book Antiqua" w:eastAsia="Times New Roman" w:hAnsi="Book Antiqua" w:cs="Open Sans"/>
          <w:b/>
          <w:bCs/>
          <w:sz w:val="24"/>
          <w:szCs w:val="24"/>
          <w:lang w:eastAsia="en-GB"/>
        </w:rPr>
      </w:pPr>
    </w:p>
    <w:p w14:paraId="4B926373" w14:textId="2D9505B5" w:rsidR="001E3D26" w:rsidRPr="004C71A1" w:rsidRDefault="003D6CF2" w:rsidP="003D6CF2">
      <w:pPr>
        <w:shd w:val="clear" w:color="auto" w:fill="FFFFFF"/>
        <w:tabs>
          <w:tab w:val="left" w:pos="426"/>
          <w:tab w:val="left" w:pos="1134"/>
        </w:tabs>
        <w:spacing w:after="0" w:line="240" w:lineRule="auto"/>
        <w:outlineLvl w:val="3"/>
        <w:rPr>
          <w:rFonts w:ascii="Book Antiqua" w:eastAsia="Times New Roman" w:hAnsi="Book Antiqua" w:cs="Open Sans"/>
          <w:b/>
          <w:bCs/>
          <w:sz w:val="24"/>
          <w:szCs w:val="24"/>
          <w:lang w:eastAsia="en-GB"/>
        </w:rPr>
      </w:pPr>
      <w:r w:rsidRPr="004C71A1">
        <w:rPr>
          <w:rFonts w:ascii="Book Antiqua" w:eastAsia="Times New Roman" w:hAnsi="Book Antiqua" w:cs="Open Sans"/>
          <w:b/>
          <w:bCs/>
          <w:sz w:val="24"/>
          <w:szCs w:val="24"/>
          <w:lang w:eastAsia="en-GB"/>
        </w:rPr>
        <w:t>4.</w:t>
      </w:r>
      <w:r w:rsidRPr="004C71A1">
        <w:rPr>
          <w:rFonts w:ascii="Book Antiqua" w:eastAsia="Times New Roman" w:hAnsi="Book Antiqua" w:cs="Open Sans"/>
          <w:b/>
          <w:bCs/>
          <w:sz w:val="24"/>
          <w:szCs w:val="24"/>
          <w:lang w:eastAsia="en-GB"/>
        </w:rPr>
        <w:tab/>
        <w:t>ZERO TOLERANCE AND SPEAKING UP</w:t>
      </w:r>
    </w:p>
    <w:p w14:paraId="75E3A904" w14:textId="2AC11641" w:rsidR="00656FD1" w:rsidRDefault="0077275F" w:rsidP="003D6CF2">
      <w:pPr>
        <w:shd w:val="clear" w:color="auto" w:fill="FFFFFF"/>
        <w:tabs>
          <w:tab w:val="left" w:pos="426"/>
          <w:tab w:val="left" w:pos="1134"/>
        </w:tabs>
        <w:spacing w:after="0" w:line="240" w:lineRule="auto"/>
        <w:rPr>
          <w:rFonts w:ascii="Book Antiqua" w:eastAsia="Times New Roman" w:hAnsi="Book Antiqua" w:cs="Open Sans"/>
          <w:color w:val="1D1D1B"/>
          <w:sz w:val="24"/>
          <w:szCs w:val="24"/>
          <w:lang w:eastAsia="en-GB"/>
        </w:rPr>
      </w:pPr>
      <w:r>
        <w:rPr>
          <w:rFonts w:ascii="Book Antiqua" w:eastAsia="Times New Roman" w:hAnsi="Book Antiqua" w:cs="Open Sans"/>
          <w:color w:val="1D1D1B"/>
          <w:sz w:val="24"/>
          <w:szCs w:val="24"/>
          <w:lang w:eastAsia="en-GB"/>
        </w:rPr>
        <w:t>Edina</w:t>
      </w:r>
      <w:r w:rsidR="003D6CF2" w:rsidRPr="004C71A1">
        <w:rPr>
          <w:rFonts w:ascii="Book Antiqua" w:eastAsia="Times New Roman" w:hAnsi="Book Antiqua" w:cs="Open Sans"/>
          <w:color w:val="1D1D1B"/>
          <w:sz w:val="24"/>
          <w:szCs w:val="24"/>
          <w:lang w:eastAsia="en-GB"/>
        </w:rPr>
        <w:t xml:space="preserve"> </w:t>
      </w:r>
      <w:r w:rsidR="00C93E90" w:rsidRPr="004C71A1">
        <w:rPr>
          <w:rFonts w:ascii="Book Antiqua" w:eastAsia="Times New Roman" w:hAnsi="Book Antiqua" w:cs="Open Sans"/>
          <w:color w:val="1D1D1B"/>
          <w:sz w:val="24"/>
          <w:szCs w:val="24"/>
          <w:lang w:eastAsia="en-GB"/>
        </w:rPr>
        <w:t>T</w:t>
      </w:r>
      <w:r w:rsidR="003D6CF2" w:rsidRPr="004C71A1">
        <w:rPr>
          <w:rFonts w:ascii="Book Antiqua" w:eastAsia="Times New Roman" w:hAnsi="Book Antiqua" w:cs="Open Sans"/>
          <w:color w:val="1D1D1B"/>
          <w:sz w:val="24"/>
          <w:szCs w:val="24"/>
          <w:lang w:eastAsia="en-GB"/>
        </w:rPr>
        <w:t>rust</w:t>
      </w:r>
      <w:r w:rsidR="00656FD1" w:rsidRPr="004C71A1">
        <w:rPr>
          <w:rFonts w:ascii="Book Antiqua" w:eastAsia="Times New Roman" w:hAnsi="Book Antiqua" w:cs="Open Sans"/>
          <w:color w:val="1D1D1B"/>
          <w:sz w:val="24"/>
          <w:szCs w:val="24"/>
          <w:lang w:eastAsia="en-GB"/>
        </w:rPr>
        <w:t xml:space="preserve"> has zero-tolerance for all illegal activities (including but not limited to bribery and corruption</w:t>
      </w:r>
      <w:r w:rsidR="00212E69">
        <w:rPr>
          <w:rFonts w:ascii="Book Antiqua" w:eastAsia="Times New Roman" w:hAnsi="Book Antiqua" w:cs="Open Sans"/>
          <w:color w:val="1D1D1B"/>
          <w:sz w:val="24"/>
          <w:szCs w:val="24"/>
          <w:lang w:eastAsia="en-GB"/>
        </w:rPr>
        <w:t>)</w:t>
      </w:r>
      <w:r w:rsidR="00656FD1" w:rsidRPr="004C71A1">
        <w:rPr>
          <w:rFonts w:ascii="Book Antiqua" w:eastAsia="Times New Roman" w:hAnsi="Book Antiqua" w:cs="Open Sans"/>
          <w:color w:val="1D1D1B"/>
          <w:sz w:val="24"/>
          <w:szCs w:val="24"/>
          <w:lang w:eastAsia="en-GB"/>
        </w:rPr>
        <w:t xml:space="preserve">, and for any forms of sexual, physical or psychological harassment, abuse or exploitation or breaches of this code of conduct. Any </w:t>
      </w:r>
      <w:r>
        <w:rPr>
          <w:rFonts w:ascii="Book Antiqua" w:eastAsia="Times New Roman" w:hAnsi="Book Antiqua" w:cs="Open Sans"/>
          <w:color w:val="1D1D1B"/>
          <w:sz w:val="24"/>
          <w:szCs w:val="24"/>
          <w:lang w:eastAsia="en-GB"/>
        </w:rPr>
        <w:t xml:space="preserve">Edina </w:t>
      </w:r>
      <w:r w:rsidR="00C93E90" w:rsidRPr="004C71A1">
        <w:rPr>
          <w:rFonts w:ascii="Book Antiqua" w:eastAsia="Times New Roman" w:hAnsi="Book Antiqua" w:cs="Open Sans"/>
          <w:color w:val="1D1D1B"/>
          <w:sz w:val="24"/>
          <w:szCs w:val="24"/>
          <w:lang w:eastAsia="en-GB"/>
        </w:rPr>
        <w:t>T</w:t>
      </w:r>
      <w:r w:rsidR="003D6CF2" w:rsidRPr="004C71A1">
        <w:rPr>
          <w:rFonts w:ascii="Book Antiqua" w:eastAsia="Times New Roman" w:hAnsi="Book Antiqua" w:cs="Open Sans"/>
          <w:color w:val="1D1D1B"/>
          <w:sz w:val="24"/>
          <w:szCs w:val="24"/>
          <w:lang w:eastAsia="en-GB"/>
        </w:rPr>
        <w:t>rust</w:t>
      </w:r>
      <w:r w:rsidR="00C93E90" w:rsidRPr="004C71A1">
        <w:rPr>
          <w:rFonts w:ascii="Book Antiqua" w:eastAsia="Times New Roman" w:hAnsi="Book Antiqua" w:cs="Open Sans"/>
          <w:color w:val="1D1D1B"/>
          <w:sz w:val="24"/>
          <w:szCs w:val="24"/>
          <w:lang w:eastAsia="en-GB"/>
        </w:rPr>
        <w:t xml:space="preserve"> </w:t>
      </w:r>
      <w:r w:rsidR="00656FD1" w:rsidRPr="004C71A1">
        <w:rPr>
          <w:rFonts w:ascii="Book Antiqua" w:eastAsia="Times New Roman" w:hAnsi="Book Antiqua" w:cs="Open Sans"/>
          <w:color w:val="1D1D1B"/>
          <w:sz w:val="24"/>
          <w:szCs w:val="24"/>
          <w:lang w:eastAsia="en-GB"/>
        </w:rPr>
        <w:t>Representative or third party who has cause for concern regarding the propriety or legality of any action should report these either to a line or senior manager, with the assurance that those who report unlawful or inappropriate behaviour in good faith will be protected from retaliation. At the same time, anyone who may become the subject of a complaint will be treated fairly and with respect whilst the outcome of the complaint is being determined.</w:t>
      </w:r>
    </w:p>
    <w:p w14:paraId="241D5E1C" w14:textId="4A3F7E13" w:rsidR="00BD4FBA" w:rsidRDefault="00BD4FBA" w:rsidP="003D6CF2">
      <w:pPr>
        <w:shd w:val="clear" w:color="auto" w:fill="FFFFFF"/>
        <w:tabs>
          <w:tab w:val="left" w:pos="426"/>
          <w:tab w:val="left" w:pos="1134"/>
        </w:tabs>
        <w:spacing w:after="0" w:line="240" w:lineRule="auto"/>
        <w:rPr>
          <w:rFonts w:ascii="Book Antiqua" w:eastAsia="Times New Roman" w:hAnsi="Book Antiqua" w:cs="Open Sans"/>
          <w:color w:val="1D1D1B"/>
          <w:sz w:val="24"/>
          <w:szCs w:val="24"/>
          <w:lang w:eastAsia="en-GB"/>
        </w:rPr>
      </w:pPr>
    </w:p>
    <w:p w14:paraId="00D4747A" w14:textId="4EFF78FF" w:rsidR="00BD4FBA" w:rsidRDefault="00BD4FBA" w:rsidP="003D6CF2">
      <w:pPr>
        <w:shd w:val="clear" w:color="auto" w:fill="FFFFFF"/>
        <w:tabs>
          <w:tab w:val="left" w:pos="426"/>
          <w:tab w:val="left" w:pos="1134"/>
        </w:tabs>
        <w:spacing w:after="0" w:line="240" w:lineRule="auto"/>
        <w:rPr>
          <w:rFonts w:ascii="Book Antiqua" w:eastAsia="Times New Roman" w:hAnsi="Book Antiqua" w:cs="Open Sans"/>
          <w:color w:val="1D1D1B"/>
          <w:sz w:val="24"/>
          <w:szCs w:val="24"/>
          <w:lang w:eastAsia="en-GB"/>
        </w:rPr>
      </w:pPr>
    </w:p>
    <w:p w14:paraId="65E7D5C8" w14:textId="5599A168" w:rsidR="001E3D26" w:rsidRDefault="001E3D26" w:rsidP="003D6CF2">
      <w:pPr>
        <w:shd w:val="clear" w:color="auto" w:fill="FFFFFF"/>
        <w:tabs>
          <w:tab w:val="left" w:pos="426"/>
          <w:tab w:val="left" w:pos="1134"/>
        </w:tabs>
        <w:spacing w:after="0" w:line="240" w:lineRule="auto"/>
        <w:rPr>
          <w:rFonts w:ascii="Book Antiqua" w:eastAsia="Times New Roman" w:hAnsi="Book Antiqua" w:cs="Open Sans"/>
          <w:b/>
          <w:color w:val="1D1D1B"/>
          <w:sz w:val="24"/>
          <w:szCs w:val="24"/>
          <w:lang w:eastAsia="en-GB"/>
        </w:rPr>
      </w:pPr>
    </w:p>
    <w:p w14:paraId="01D20593" w14:textId="77777777" w:rsidR="00AE5678" w:rsidRDefault="00AE5678" w:rsidP="003D6CF2">
      <w:pPr>
        <w:shd w:val="clear" w:color="auto" w:fill="FFFFFF"/>
        <w:tabs>
          <w:tab w:val="left" w:pos="426"/>
          <w:tab w:val="left" w:pos="1134"/>
        </w:tabs>
        <w:spacing w:after="0" w:line="240" w:lineRule="auto"/>
        <w:rPr>
          <w:rFonts w:ascii="Book Antiqua" w:eastAsia="Times New Roman" w:hAnsi="Book Antiqua" w:cs="Open Sans"/>
          <w:b/>
          <w:color w:val="1D1D1B"/>
          <w:sz w:val="24"/>
          <w:szCs w:val="24"/>
          <w:lang w:eastAsia="en-GB"/>
        </w:rPr>
      </w:pPr>
    </w:p>
    <w:p w14:paraId="6D0CEAB1" w14:textId="77777777" w:rsidR="001E3D26" w:rsidRDefault="001E3D26" w:rsidP="003D6CF2">
      <w:pPr>
        <w:shd w:val="clear" w:color="auto" w:fill="FFFFFF"/>
        <w:tabs>
          <w:tab w:val="left" w:pos="426"/>
          <w:tab w:val="left" w:pos="1134"/>
        </w:tabs>
        <w:spacing w:after="0" w:line="240" w:lineRule="auto"/>
        <w:rPr>
          <w:rFonts w:ascii="Book Antiqua" w:eastAsia="Times New Roman" w:hAnsi="Book Antiqua" w:cs="Open Sans"/>
          <w:b/>
          <w:color w:val="1D1D1B"/>
          <w:sz w:val="24"/>
          <w:szCs w:val="24"/>
          <w:lang w:eastAsia="en-GB"/>
        </w:rPr>
      </w:pPr>
    </w:p>
    <w:p w14:paraId="121507C2" w14:textId="77777777" w:rsidR="001E3D26" w:rsidRDefault="001E3D26" w:rsidP="003D6CF2">
      <w:pPr>
        <w:shd w:val="clear" w:color="auto" w:fill="FFFFFF"/>
        <w:tabs>
          <w:tab w:val="left" w:pos="426"/>
          <w:tab w:val="left" w:pos="1134"/>
        </w:tabs>
        <w:spacing w:after="0" w:line="240" w:lineRule="auto"/>
        <w:rPr>
          <w:rFonts w:ascii="Book Antiqua" w:eastAsia="Times New Roman" w:hAnsi="Book Antiqua" w:cs="Open Sans"/>
          <w:b/>
          <w:color w:val="1D1D1B"/>
          <w:sz w:val="24"/>
          <w:szCs w:val="24"/>
          <w:lang w:eastAsia="en-GB"/>
        </w:rPr>
      </w:pPr>
    </w:p>
    <w:p w14:paraId="601EB3B6" w14:textId="239479E5" w:rsidR="003E37D3" w:rsidRPr="009D7E35" w:rsidRDefault="003E37D3" w:rsidP="003D6CF2">
      <w:pPr>
        <w:shd w:val="clear" w:color="auto" w:fill="FFFFFF"/>
        <w:tabs>
          <w:tab w:val="left" w:pos="426"/>
          <w:tab w:val="left" w:pos="1134"/>
        </w:tabs>
        <w:spacing w:after="0" w:line="240" w:lineRule="auto"/>
        <w:rPr>
          <w:rFonts w:ascii="Book Antiqua" w:eastAsia="Times New Roman" w:hAnsi="Book Antiqua" w:cs="Open Sans"/>
          <w:b/>
          <w:color w:val="1D1D1B"/>
          <w:sz w:val="24"/>
          <w:szCs w:val="24"/>
          <w:lang w:eastAsia="en-GB"/>
        </w:rPr>
      </w:pPr>
      <w:r w:rsidRPr="009D7E35">
        <w:rPr>
          <w:rFonts w:ascii="Book Antiqua" w:eastAsia="Times New Roman" w:hAnsi="Book Antiqua" w:cs="Open Sans"/>
          <w:b/>
          <w:color w:val="1D1D1B"/>
          <w:sz w:val="24"/>
          <w:szCs w:val="24"/>
          <w:lang w:eastAsia="en-GB"/>
        </w:rPr>
        <w:t xml:space="preserve">5. </w:t>
      </w:r>
      <w:r w:rsidR="004341F6">
        <w:rPr>
          <w:rFonts w:ascii="Book Antiqua" w:eastAsia="Times New Roman" w:hAnsi="Book Antiqua" w:cs="Open Sans"/>
          <w:b/>
          <w:color w:val="1D1D1B"/>
          <w:sz w:val="24"/>
          <w:szCs w:val="24"/>
          <w:lang w:eastAsia="en-GB"/>
        </w:rPr>
        <w:tab/>
      </w:r>
      <w:r w:rsidRPr="009D7E35">
        <w:rPr>
          <w:rFonts w:ascii="Book Antiqua" w:eastAsia="Times New Roman" w:hAnsi="Book Antiqua" w:cs="Open Sans"/>
          <w:b/>
          <w:color w:val="1D1D1B"/>
          <w:sz w:val="24"/>
          <w:szCs w:val="24"/>
          <w:lang w:eastAsia="en-GB"/>
        </w:rPr>
        <w:t>POLICIES AND PROCEDURES</w:t>
      </w:r>
      <w:r w:rsidR="0077275F">
        <w:rPr>
          <w:rFonts w:ascii="Book Antiqua" w:eastAsia="Times New Roman" w:hAnsi="Book Antiqua" w:cs="Open Sans"/>
          <w:b/>
          <w:color w:val="1D1D1B"/>
          <w:sz w:val="24"/>
          <w:szCs w:val="24"/>
          <w:lang w:eastAsia="en-GB"/>
        </w:rPr>
        <w:t xml:space="preserve"> </w:t>
      </w:r>
    </w:p>
    <w:p w14:paraId="55625407" w14:textId="561346A4" w:rsidR="007D0642" w:rsidRDefault="00C23B91" w:rsidP="003D6CF2">
      <w:pPr>
        <w:shd w:val="clear" w:color="auto" w:fill="FFFFFF"/>
        <w:tabs>
          <w:tab w:val="left" w:pos="426"/>
          <w:tab w:val="left" w:pos="1134"/>
        </w:tabs>
        <w:spacing w:after="0" w:line="240" w:lineRule="auto"/>
        <w:rPr>
          <w:rFonts w:ascii="Book Antiqua" w:eastAsia="Times New Roman" w:hAnsi="Book Antiqua" w:cs="Open Sans"/>
          <w:i/>
          <w:color w:val="1D1D1B"/>
          <w:sz w:val="24"/>
          <w:szCs w:val="24"/>
          <w:lang w:eastAsia="en-GB"/>
        </w:rPr>
      </w:pPr>
      <w:r w:rsidRPr="004C71A1">
        <w:rPr>
          <w:rFonts w:ascii="Book Antiqua" w:eastAsia="Times New Roman" w:hAnsi="Book Antiqua" w:cs="Open Sans"/>
          <w:color w:val="1D1D1B"/>
          <w:sz w:val="24"/>
          <w:szCs w:val="24"/>
          <w:lang w:eastAsia="en-GB"/>
        </w:rPr>
        <w:t xml:space="preserve">All </w:t>
      </w:r>
      <w:r w:rsidR="0077275F">
        <w:rPr>
          <w:rFonts w:ascii="Book Antiqua" w:eastAsia="Times New Roman" w:hAnsi="Book Antiqua" w:cs="Open Sans"/>
          <w:color w:val="1D1D1B"/>
          <w:sz w:val="24"/>
          <w:szCs w:val="24"/>
          <w:lang w:eastAsia="en-GB"/>
        </w:rPr>
        <w:t xml:space="preserve">Edina </w:t>
      </w:r>
      <w:r w:rsidRPr="004C71A1">
        <w:rPr>
          <w:rFonts w:ascii="Book Antiqua" w:eastAsia="Times New Roman" w:hAnsi="Book Antiqua" w:cs="Open Sans"/>
          <w:color w:val="1D1D1B"/>
          <w:sz w:val="24"/>
          <w:szCs w:val="24"/>
          <w:lang w:eastAsia="en-GB"/>
        </w:rPr>
        <w:t xml:space="preserve">Trust </w:t>
      </w:r>
      <w:r w:rsidR="00C60A2C" w:rsidRPr="00A22137">
        <w:rPr>
          <w:rFonts w:ascii="Book Antiqua" w:eastAsia="Times New Roman" w:hAnsi="Book Antiqua" w:cs="Open Sans"/>
          <w:color w:val="1D1D1B"/>
          <w:sz w:val="24"/>
          <w:szCs w:val="24"/>
          <w:lang w:eastAsia="en-GB"/>
        </w:rPr>
        <w:t>Representatives</w:t>
      </w:r>
      <w:r w:rsidRPr="004C71A1">
        <w:rPr>
          <w:rFonts w:ascii="Book Antiqua" w:eastAsia="Times New Roman" w:hAnsi="Book Antiqua" w:cs="Open Sans"/>
          <w:color w:val="1D1D1B"/>
          <w:sz w:val="24"/>
          <w:szCs w:val="24"/>
          <w:lang w:eastAsia="en-GB"/>
        </w:rPr>
        <w:t xml:space="preserve"> will adhere to the following policies and procedures </w:t>
      </w:r>
      <w:r w:rsidR="00EE31DE">
        <w:rPr>
          <w:rFonts w:ascii="Book Antiqua" w:eastAsia="Times New Roman" w:hAnsi="Book Antiqua" w:cs="Open Sans"/>
          <w:color w:val="1D1D1B"/>
          <w:sz w:val="24"/>
          <w:szCs w:val="24"/>
          <w:lang w:eastAsia="en-GB"/>
        </w:rPr>
        <w:t xml:space="preserve">(relevant to their role) </w:t>
      </w:r>
      <w:r w:rsidRPr="004C71A1">
        <w:rPr>
          <w:rFonts w:ascii="Book Antiqua" w:eastAsia="Times New Roman" w:hAnsi="Book Antiqua" w:cs="Open Sans"/>
          <w:color w:val="1D1D1B"/>
          <w:sz w:val="24"/>
          <w:szCs w:val="24"/>
          <w:lang w:eastAsia="en-GB"/>
        </w:rPr>
        <w:t>that support the above Core Principles:</w:t>
      </w:r>
    </w:p>
    <w:p w14:paraId="2F6F834E" w14:textId="05DFCE16" w:rsidR="00A077C9" w:rsidRDefault="00A077C9" w:rsidP="003D6CF2">
      <w:pPr>
        <w:shd w:val="clear" w:color="auto" w:fill="FFFFFF"/>
        <w:tabs>
          <w:tab w:val="left" w:pos="426"/>
          <w:tab w:val="left" w:pos="1134"/>
        </w:tabs>
        <w:spacing w:after="0" w:line="240" w:lineRule="auto"/>
        <w:rPr>
          <w:rFonts w:ascii="Book Antiqua" w:eastAsia="Times New Roman" w:hAnsi="Book Antiqua" w:cs="Open Sans"/>
          <w:i/>
          <w:color w:val="1D1D1B"/>
          <w:sz w:val="24"/>
          <w:szCs w:val="24"/>
          <w:lang w:eastAsia="en-GB"/>
        </w:rPr>
      </w:pPr>
    </w:p>
    <w:tbl>
      <w:tblPr>
        <w:tblStyle w:val="TableGrid"/>
        <w:tblW w:w="7933" w:type="dxa"/>
        <w:tblLayout w:type="fixed"/>
        <w:tblLook w:val="04A0" w:firstRow="1" w:lastRow="0" w:firstColumn="1" w:lastColumn="0" w:noHBand="0" w:noVBand="1"/>
      </w:tblPr>
      <w:tblGrid>
        <w:gridCol w:w="3823"/>
        <w:gridCol w:w="1134"/>
        <w:gridCol w:w="1417"/>
        <w:gridCol w:w="1559"/>
      </w:tblGrid>
      <w:tr w:rsidR="00A077C9" w:rsidRPr="0089243F" w14:paraId="3BEA208D" w14:textId="77777777" w:rsidTr="00A443BE">
        <w:tc>
          <w:tcPr>
            <w:tcW w:w="3823" w:type="dxa"/>
          </w:tcPr>
          <w:p w14:paraId="500E675C" w14:textId="77777777" w:rsidR="00A077C9" w:rsidRPr="0089243F" w:rsidRDefault="00A077C9" w:rsidP="00FC6D29">
            <w:pPr>
              <w:rPr>
                <w:rFonts w:ascii="Book Antiqua" w:hAnsi="Book Antiqua"/>
                <w:b/>
                <w:bCs/>
              </w:rPr>
            </w:pPr>
            <w:r w:rsidRPr="0089243F">
              <w:rPr>
                <w:rFonts w:ascii="Book Antiqua" w:hAnsi="Book Antiqua"/>
                <w:b/>
                <w:bCs/>
              </w:rPr>
              <w:t>Policy</w:t>
            </w:r>
          </w:p>
        </w:tc>
        <w:tc>
          <w:tcPr>
            <w:tcW w:w="1134" w:type="dxa"/>
          </w:tcPr>
          <w:p w14:paraId="53A00485" w14:textId="77777777" w:rsidR="00A077C9" w:rsidRPr="0089243F" w:rsidRDefault="00A077C9" w:rsidP="001E3D26">
            <w:pPr>
              <w:jc w:val="center"/>
              <w:rPr>
                <w:rFonts w:ascii="Book Antiqua" w:hAnsi="Book Antiqua"/>
                <w:b/>
                <w:bCs/>
              </w:rPr>
            </w:pPr>
            <w:r w:rsidRPr="0089243F">
              <w:rPr>
                <w:rFonts w:ascii="Book Antiqua" w:hAnsi="Book Antiqua"/>
                <w:b/>
                <w:bCs/>
              </w:rPr>
              <w:t>Trustees</w:t>
            </w:r>
          </w:p>
        </w:tc>
        <w:tc>
          <w:tcPr>
            <w:tcW w:w="1417" w:type="dxa"/>
          </w:tcPr>
          <w:p w14:paraId="3CDA42D3" w14:textId="77777777" w:rsidR="00A077C9" w:rsidRPr="0089243F" w:rsidRDefault="00A077C9" w:rsidP="001E3D26">
            <w:pPr>
              <w:jc w:val="center"/>
              <w:rPr>
                <w:rFonts w:ascii="Book Antiqua" w:hAnsi="Book Antiqua"/>
                <w:b/>
                <w:bCs/>
              </w:rPr>
            </w:pPr>
            <w:r w:rsidRPr="0089243F">
              <w:rPr>
                <w:rFonts w:ascii="Book Antiqua" w:hAnsi="Book Antiqua"/>
                <w:b/>
                <w:bCs/>
              </w:rPr>
              <w:t>Employees</w:t>
            </w:r>
          </w:p>
        </w:tc>
        <w:tc>
          <w:tcPr>
            <w:tcW w:w="1559" w:type="dxa"/>
          </w:tcPr>
          <w:p w14:paraId="1C4270B2" w14:textId="68CF1B2A" w:rsidR="00A077C9" w:rsidRPr="0089243F" w:rsidRDefault="00A077C9" w:rsidP="001E3D26">
            <w:pPr>
              <w:jc w:val="center"/>
              <w:rPr>
                <w:rFonts w:ascii="Book Antiqua" w:hAnsi="Book Antiqua"/>
                <w:b/>
                <w:bCs/>
              </w:rPr>
            </w:pPr>
            <w:r w:rsidRPr="0089243F">
              <w:rPr>
                <w:rFonts w:ascii="Book Antiqua" w:hAnsi="Book Antiqua"/>
                <w:b/>
                <w:bCs/>
              </w:rPr>
              <w:t>Consultant</w:t>
            </w:r>
            <w:r>
              <w:rPr>
                <w:rFonts w:ascii="Book Antiqua" w:hAnsi="Book Antiqua"/>
                <w:b/>
                <w:bCs/>
              </w:rPr>
              <w:t>s</w:t>
            </w:r>
          </w:p>
        </w:tc>
      </w:tr>
      <w:tr w:rsidR="00A077C9" w14:paraId="44DA92D8" w14:textId="77777777" w:rsidTr="00A443BE">
        <w:tc>
          <w:tcPr>
            <w:tcW w:w="3823" w:type="dxa"/>
          </w:tcPr>
          <w:p w14:paraId="1FEF8A6E" w14:textId="77777777" w:rsidR="00A077C9" w:rsidRPr="00FB3176" w:rsidRDefault="00A077C9" w:rsidP="00FC6D29">
            <w:pPr>
              <w:rPr>
                <w:rFonts w:ascii="Book Antiqua" w:hAnsi="Book Antiqua"/>
              </w:rPr>
            </w:pPr>
            <w:r w:rsidRPr="00FB3176">
              <w:rPr>
                <w:rFonts w:ascii="Book Antiqua" w:hAnsi="Book Antiqua"/>
              </w:rPr>
              <w:t>Health &amp; Safety Policy</w:t>
            </w:r>
          </w:p>
        </w:tc>
        <w:tc>
          <w:tcPr>
            <w:tcW w:w="1134" w:type="dxa"/>
          </w:tcPr>
          <w:p w14:paraId="439E6332" w14:textId="312B8358" w:rsidR="00A077C9" w:rsidRDefault="00A077C9" w:rsidP="001E3D26">
            <w:pPr>
              <w:jc w:val="center"/>
            </w:pPr>
            <w:r>
              <w:rPr>
                <w:rFonts w:ascii="Segoe UI Emoji" w:hAnsi="Segoe UI Emoji" w:cs="Segoe UI Emoji"/>
                <w:color w:val="333333"/>
                <w:shd w:val="clear" w:color="auto" w:fill="FFFFFF"/>
              </w:rPr>
              <w:t>✔</w:t>
            </w:r>
          </w:p>
        </w:tc>
        <w:tc>
          <w:tcPr>
            <w:tcW w:w="1417" w:type="dxa"/>
          </w:tcPr>
          <w:p w14:paraId="2E5048B6" w14:textId="6D5A9617" w:rsidR="00A077C9" w:rsidRDefault="00A077C9" w:rsidP="001E3D26">
            <w:pPr>
              <w:jc w:val="center"/>
            </w:pPr>
            <w:r>
              <w:rPr>
                <w:rFonts w:ascii="Segoe UI Emoji" w:hAnsi="Segoe UI Emoji" w:cs="Segoe UI Emoji"/>
                <w:color w:val="333333"/>
                <w:shd w:val="clear" w:color="auto" w:fill="FFFFFF"/>
              </w:rPr>
              <w:t>✔</w:t>
            </w:r>
          </w:p>
        </w:tc>
        <w:tc>
          <w:tcPr>
            <w:tcW w:w="1559" w:type="dxa"/>
          </w:tcPr>
          <w:p w14:paraId="590235E6" w14:textId="473CE95D" w:rsidR="00A077C9" w:rsidRDefault="00A077C9" w:rsidP="001E3D26">
            <w:pPr>
              <w:jc w:val="center"/>
            </w:pPr>
            <w:r>
              <w:rPr>
                <w:rFonts w:ascii="Segoe UI Emoji" w:hAnsi="Segoe UI Emoji" w:cs="Segoe UI Emoji"/>
                <w:color w:val="333333"/>
                <w:shd w:val="clear" w:color="auto" w:fill="FFFFFF"/>
              </w:rPr>
              <w:t>✔</w:t>
            </w:r>
          </w:p>
        </w:tc>
      </w:tr>
      <w:tr w:rsidR="00A077C9" w14:paraId="774339F2" w14:textId="77777777" w:rsidTr="00A443BE">
        <w:tc>
          <w:tcPr>
            <w:tcW w:w="3823" w:type="dxa"/>
          </w:tcPr>
          <w:p w14:paraId="10403D97" w14:textId="77777777" w:rsidR="00A077C9" w:rsidRPr="00FB3176" w:rsidRDefault="00A077C9" w:rsidP="00FC6D29">
            <w:pPr>
              <w:rPr>
                <w:rFonts w:ascii="Book Antiqua" w:hAnsi="Book Antiqua"/>
              </w:rPr>
            </w:pPr>
            <w:r w:rsidRPr="00FB3176">
              <w:rPr>
                <w:rFonts w:ascii="Book Antiqua" w:hAnsi="Book Antiqua"/>
              </w:rPr>
              <w:t>UK Travel Policy</w:t>
            </w:r>
          </w:p>
        </w:tc>
        <w:tc>
          <w:tcPr>
            <w:tcW w:w="1134" w:type="dxa"/>
          </w:tcPr>
          <w:p w14:paraId="0B878A86" w14:textId="06D17C1D" w:rsidR="00A077C9" w:rsidRDefault="00A077C9" w:rsidP="001E3D26">
            <w:pPr>
              <w:jc w:val="center"/>
            </w:pPr>
            <w:r>
              <w:rPr>
                <w:rFonts w:ascii="Segoe UI Emoji" w:hAnsi="Segoe UI Emoji" w:cs="Segoe UI Emoji"/>
                <w:color w:val="333333"/>
                <w:shd w:val="clear" w:color="auto" w:fill="FFFFFF"/>
              </w:rPr>
              <w:t>✔</w:t>
            </w:r>
          </w:p>
        </w:tc>
        <w:tc>
          <w:tcPr>
            <w:tcW w:w="1417" w:type="dxa"/>
          </w:tcPr>
          <w:p w14:paraId="69D9E0CA" w14:textId="2D932A85" w:rsidR="00A077C9" w:rsidRDefault="00A077C9" w:rsidP="001E3D26">
            <w:pPr>
              <w:jc w:val="center"/>
            </w:pPr>
            <w:r>
              <w:rPr>
                <w:rFonts w:ascii="Segoe UI Emoji" w:hAnsi="Segoe UI Emoji" w:cs="Segoe UI Emoji"/>
                <w:color w:val="333333"/>
                <w:shd w:val="clear" w:color="auto" w:fill="FFFFFF"/>
              </w:rPr>
              <w:t>✔</w:t>
            </w:r>
          </w:p>
        </w:tc>
        <w:tc>
          <w:tcPr>
            <w:tcW w:w="1559" w:type="dxa"/>
          </w:tcPr>
          <w:p w14:paraId="6691825E" w14:textId="3D005AA4" w:rsidR="00A077C9" w:rsidRDefault="00A077C9" w:rsidP="001E3D26">
            <w:pPr>
              <w:jc w:val="center"/>
            </w:pPr>
          </w:p>
        </w:tc>
      </w:tr>
      <w:tr w:rsidR="00A077C9" w14:paraId="20B79B81" w14:textId="77777777" w:rsidTr="00A443BE">
        <w:tc>
          <w:tcPr>
            <w:tcW w:w="3823" w:type="dxa"/>
          </w:tcPr>
          <w:p w14:paraId="6912E509" w14:textId="77777777" w:rsidR="00A077C9" w:rsidRPr="00FB3176" w:rsidRDefault="00A077C9" w:rsidP="00FC6D29">
            <w:pPr>
              <w:rPr>
                <w:rFonts w:ascii="Book Antiqua" w:hAnsi="Book Antiqua"/>
              </w:rPr>
            </w:pPr>
            <w:r w:rsidRPr="00FB3176">
              <w:rPr>
                <w:rFonts w:ascii="Book Antiqua" w:hAnsi="Book Antiqua"/>
              </w:rPr>
              <w:t>Equal Opportunity Policy</w:t>
            </w:r>
          </w:p>
        </w:tc>
        <w:tc>
          <w:tcPr>
            <w:tcW w:w="1134" w:type="dxa"/>
          </w:tcPr>
          <w:p w14:paraId="14E9684F" w14:textId="49504F0D" w:rsidR="00A077C9" w:rsidRDefault="001E3D26" w:rsidP="00A443BE">
            <w:pPr>
              <w:jc w:val="center"/>
            </w:pPr>
            <w:r>
              <w:rPr>
                <w:rFonts w:ascii="Segoe UI Emoji" w:hAnsi="Segoe UI Emoji" w:cs="Segoe UI Emoji"/>
                <w:color w:val="333333"/>
                <w:shd w:val="clear" w:color="auto" w:fill="FFFFFF"/>
              </w:rPr>
              <w:t>✔</w:t>
            </w:r>
          </w:p>
        </w:tc>
        <w:tc>
          <w:tcPr>
            <w:tcW w:w="1417" w:type="dxa"/>
          </w:tcPr>
          <w:p w14:paraId="5953509A" w14:textId="1639C93A" w:rsidR="00A077C9" w:rsidRDefault="00A077C9" w:rsidP="00A443BE">
            <w:pPr>
              <w:jc w:val="center"/>
            </w:pPr>
            <w:r>
              <w:rPr>
                <w:rFonts w:ascii="Segoe UI Emoji" w:hAnsi="Segoe UI Emoji" w:cs="Segoe UI Emoji"/>
                <w:color w:val="333333"/>
                <w:shd w:val="clear" w:color="auto" w:fill="FFFFFF"/>
              </w:rPr>
              <w:t>✔</w:t>
            </w:r>
          </w:p>
        </w:tc>
        <w:tc>
          <w:tcPr>
            <w:tcW w:w="1559" w:type="dxa"/>
          </w:tcPr>
          <w:p w14:paraId="6C47FCBC" w14:textId="77777777" w:rsidR="00A077C9" w:rsidRDefault="00A077C9" w:rsidP="00A443BE">
            <w:pPr>
              <w:jc w:val="center"/>
            </w:pPr>
          </w:p>
        </w:tc>
      </w:tr>
      <w:tr w:rsidR="00A077C9" w14:paraId="07589EB7" w14:textId="77777777" w:rsidTr="00A443BE">
        <w:tc>
          <w:tcPr>
            <w:tcW w:w="3823" w:type="dxa"/>
          </w:tcPr>
          <w:p w14:paraId="3ED56A39" w14:textId="77777777" w:rsidR="00A077C9" w:rsidRPr="00FB3176" w:rsidRDefault="00A077C9" w:rsidP="00FC6D29">
            <w:pPr>
              <w:rPr>
                <w:rFonts w:ascii="Book Antiqua" w:hAnsi="Book Antiqua"/>
              </w:rPr>
            </w:pPr>
            <w:r w:rsidRPr="00FB3176">
              <w:rPr>
                <w:rFonts w:ascii="Book Antiqua" w:hAnsi="Book Antiqua"/>
              </w:rPr>
              <w:t>Whistleblowing Policy</w:t>
            </w:r>
          </w:p>
        </w:tc>
        <w:tc>
          <w:tcPr>
            <w:tcW w:w="1134" w:type="dxa"/>
          </w:tcPr>
          <w:p w14:paraId="1C58D5B1" w14:textId="41E96DBF" w:rsidR="00A077C9" w:rsidRDefault="00A077C9" w:rsidP="001E3D26">
            <w:pPr>
              <w:jc w:val="center"/>
            </w:pPr>
            <w:r>
              <w:rPr>
                <w:rFonts w:ascii="Segoe UI Emoji" w:hAnsi="Segoe UI Emoji" w:cs="Segoe UI Emoji"/>
                <w:color w:val="333333"/>
                <w:shd w:val="clear" w:color="auto" w:fill="FFFFFF"/>
              </w:rPr>
              <w:t>✔</w:t>
            </w:r>
          </w:p>
        </w:tc>
        <w:tc>
          <w:tcPr>
            <w:tcW w:w="1417" w:type="dxa"/>
          </w:tcPr>
          <w:p w14:paraId="170A97A2" w14:textId="075269F9" w:rsidR="00A077C9" w:rsidRDefault="00A077C9" w:rsidP="001E3D26">
            <w:pPr>
              <w:jc w:val="center"/>
            </w:pPr>
            <w:r>
              <w:rPr>
                <w:rFonts w:ascii="Segoe UI Emoji" w:hAnsi="Segoe UI Emoji" w:cs="Segoe UI Emoji"/>
                <w:color w:val="333333"/>
                <w:shd w:val="clear" w:color="auto" w:fill="FFFFFF"/>
              </w:rPr>
              <w:t>✔</w:t>
            </w:r>
          </w:p>
        </w:tc>
        <w:tc>
          <w:tcPr>
            <w:tcW w:w="1559" w:type="dxa"/>
          </w:tcPr>
          <w:p w14:paraId="0C67DB66" w14:textId="7FB8331F" w:rsidR="00A077C9" w:rsidRDefault="00A077C9" w:rsidP="001E3D26">
            <w:pPr>
              <w:jc w:val="center"/>
            </w:pPr>
            <w:r>
              <w:rPr>
                <w:rFonts w:ascii="Segoe UI Emoji" w:hAnsi="Segoe UI Emoji" w:cs="Segoe UI Emoji"/>
                <w:color w:val="333333"/>
                <w:shd w:val="clear" w:color="auto" w:fill="FFFFFF"/>
              </w:rPr>
              <w:t>✔</w:t>
            </w:r>
          </w:p>
        </w:tc>
      </w:tr>
      <w:tr w:rsidR="00A077C9" w14:paraId="63C66ADA" w14:textId="77777777" w:rsidTr="00A443BE">
        <w:tc>
          <w:tcPr>
            <w:tcW w:w="3823" w:type="dxa"/>
          </w:tcPr>
          <w:p w14:paraId="6DCD90F8" w14:textId="77777777" w:rsidR="00A077C9" w:rsidRPr="00FB3176" w:rsidRDefault="00A077C9" w:rsidP="00FC6D29">
            <w:pPr>
              <w:rPr>
                <w:rFonts w:ascii="Book Antiqua" w:hAnsi="Book Antiqua"/>
              </w:rPr>
            </w:pPr>
            <w:r w:rsidRPr="00FB3176">
              <w:rPr>
                <w:rFonts w:ascii="Book Antiqua" w:hAnsi="Book Antiqua"/>
              </w:rPr>
              <w:t>External Interests Policy</w:t>
            </w:r>
          </w:p>
        </w:tc>
        <w:tc>
          <w:tcPr>
            <w:tcW w:w="1134" w:type="dxa"/>
          </w:tcPr>
          <w:p w14:paraId="023F66AB" w14:textId="588E18E8" w:rsidR="00A077C9" w:rsidRDefault="00A077C9" w:rsidP="001E3D26">
            <w:pPr>
              <w:jc w:val="center"/>
            </w:pPr>
            <w:r>
              <w:rPr>
                <w:rFonts w:ascii="Segoe UI Emoji" w:hAnsi="Segoe UI Emoji" w:cs="Segoe UI Emoji"/>
                <w:color w:val="333333"/>
                <w:shd w:val="clear" w:color="auto" w:fill="FFFFFF"/>
              </w:rPr>
              <w:t>✔</w:t>
            </w:r>
          </w:p>
        </w:tc>
        <w:tc>
          <w:tcPr>
            <w:tcW w:w="1417" w:type="dxa"/>
          </w:tcPr>
          <w:p w14:paraId="5552693D" w14:textId="5E5E64CE" w:rsidR="00A077C9" w:rsidRDefault="00A077C9" w:rsidP="001E3D26">
            <w:pPr>
              <w:jc w:val="center"/>
            </w:pPr>
            <w:r>
              <w:rPr>
                <w:rFonts w:ascii="Segoe UI Emoji" w:hAnsi="Segoe UI Emoji" w:cs="Segoe UI Emoji"/>
                <w:color w:val="333333"/>
                <w:shd w:val="clear" w:color="auto" w:fill="FFFFFF"/>
              </w:rPr>
              <w:t>✔</w:t>
            </w:r>
          </w:p>
        </w:tc>
        <w:tc>
          <w:tcPr>
            <w:tcW w:w="1559" w:type="dxa"/>
          </w:tcPr>
          <w:p w14:paraId="559C2F10" w14:textId="664E1B95" w:rsidR="00A077C9" w:rsidRDefault="00A077C9" w:rsidP="001E3D26">
            <w:pPr>
              <w:jc w:val="center"/>
            </w:pPr>
            <w:r>
              <w:rPr>
                <w:rFonts w:ascii="Segoe UI Emoji" w:hAnsi="Segoe UI Emoji" w:cs="Segoe UI Emoji"/>
                <w:color w:val="333333"/>
                <w:shd w:val="clear" w:color="auto" w:fill="FFFFFF"/>
              </w:rPr>
              <w:t>✔</w:t>
            </w:r>
          </w:p>
        </w:tc>
      </w:tr>
      <w:tr w:rsidR="00A077C9" w14:paraId="4E318864" w14:textId="77777777" w:rsidTr="00A443BE">
        <w:tc>
          <w:tcPr>
            <w:tcW w:w="3823" w:type="dxa"/>
          </w:tcPr>
          <w:p w14:paraId="4DFE1891" w14:textId="40730E67" w:rsidR="00A077C9" w:rsidRPr="00FB3176" w:rsidRDefault="00A077C9" w:rsidP="00FC6D29">
            <w:pPr>
              <w:rPr>
                <w:rFonts w:ascii="Book Antiqua" w:hAnsi="Book Antiqua"/>
              </w:rPr>
            </w:pPr>
            <w:r w:rsidRPr="00FB3176">
              <w:rPr>
                <w:rFonts w:ascii="Book Antiqua" w:hAnsi="Book Antiqua"/>
              </w:rPr>
              <w:t>Anti-Corruption and Bribery Policy</w:t>
            </w:r>
          </w:p>
        </w:tc>
        <w:tc>
          <w:tcPr>
            <w:tcW w:w="1134" w:type="dxa"/>
          </w:tcPr>
          <w:p w14:paraId="280157AE" w14:textId="5D8520C8" w:rsidR="00A077C9" w:rsidRDefault="00A077C9" w:rsidP="001E3D26">
            <w:pPr>
              <w:jc w:val="center"/>
            </w:pPr>
            <w:r>
              <w:rPr>
                <w:rFonts w:ascii="Segoe UI Emoji" w:hAnsi="Segoe UI Emoji" w:cs="Segoe UI Emoji"/>
                <w:color w:val="333333"/>
                <w:shd w:val="clear" w:color="auto" w:fill="FFFFFF"/>
              </w:rPr>
              <w:t>✔</w:t>
            </w:r>
          </w:p>
        </w:tc>
        <w:tc>
          <w:tcPr>
            <w:tcW w:w="1417" w:type="dxa"/>
          </w:tcPr>
          <w:p w14:paraId="568D825B" w14:textId="574789F2" w:rsidR="00A077C9" w:rsidRDefault="00A077C9" w:rsidP="001E3D26">
            <w:pPr>
              <w:jc w:val="center"/>
            </w:pPr>
            <w:r>
              <w:rPr>
                <w:rFonts w:ascii="Segoe UI Emoji" w:hAnsi="Segoe UI Emoji" w:cs="Segoe UI Emoji"/>
                <w:color w:val="333333"/>
                <w:shd w:val="clear" w:color="auto" w:fill="FFFFFF"/>
              </w:rPr>
              <w:t>✔</w:t>
            </w:r>
          </w:p>
        </w:tc>
        <w:tc>
          <w:tcPr>
            <w:tcW w:w="1559" w:type="dxa"/>
          </w:tcPr>
          <w:p w14:paraId="0DCEB63A" w14:textId="6E83FB54" w:rsidR="00A077C9" w:rsidRDefault="00A077C9" w:rsidP="001E3D26">
            <w:pPr>
              <w:jc w:val="center"/>
            </w:pPr>
            <w:r>
              <w:rPr>
                <w:rFonts w:ascii="Segoe UI Emoji" w:hAnsi="Segoe UI Emoji" w:cs="Segoe UI Emoji"/>
                <w:color w:val="333333"/>
                <w:shd w:val="clear" w:color="auto" w:fill="FFFFFF"/>
              </w:rPr>
              <w:t>✔</w:t>
            </w:r>
          </w:p>
        </w:tc>
      </w:tr>
      <w:tr w:rsidR="00A077C9" w14:paraId="73610350" w14:textId="77777777" w:rsidTr="00A443BE">
        <w:tc>
          <w:tcPr>
            <w:tcW w:w="3823" w:type="dxa"/>
          </w:tcPr>
          <w:p w14:paraId="5D4A3C71" w14:textId="77777777" w:rsidR="00A077C9" w:rsidRPr="00FB3176" w:rsidRDefault="00A077C9" w:rsidP="00FC6D29">
            <w:pPr>
              <w:rPr>
                <w:rFonts w:ascii="Book Antiqua" w:hAnsi="Book Antiqua"/>
              </w:rPr>
            </w:pPr>
            <w:r w:rsidRPr="00FB3176">
              <w:rPr>
                <w:rFonts w:ascii="Book Antiqua" w:hAnsi="Book Antiqua"/>
              </w:rPr>
              <w:t>Data Protection Policy</w:t>
            </w:r>
          </w:p>
        </w:tc>
        <w:tc>
          <w:tcPr>
            <w:tcW w:w="1134" w:type="dxa"/>
          </w:tcPr>
          <w:p w14:paraId="03FDAC45" w14:textId="584DAD5D" w:rsidR="00A077C9" w:rsidRDefault="00A077C9" w:rsidP="001E3D26">
            <w:pPr>
              <w:jc w:val="center"/>
            </w:pPr>
            <w:r>
              <w:rPr>
                <w:rFonts w:ascii="Segoe UI Emoji" w:hAnsi="Segoe UI Emoji" w:cs="Segoe UI Emoji"/>
                <w:color w:val="333333"/>
                <w:shd w:val="clear" w:color="auto" w:fill="FFFFFF"/>
              </w:rPr>
              <w:t>✔</w:t>
            </w:r>
          </w:p>
        </w:tc>
        <w:tc>
          <w:tcPr>
            <w:tcW w:w="1417" w:type="dxa"/>
          </w:tcPr>
          <w:p w14:paraId="35C69827" w14:textId="3700BFB2" w:rsidR="00A077C9" w:rsidRDefault="00A077C9" w:rsidP="001E3D26">
            <w:pPr>
              <w:jc w:val="center"/>
            </w:pPr>
            <w:r>
              <w:rPr>
                <w:rFonts w:ascii="Segoe UI Emoji" w:hAnsi="Segoe UI Emoji" w:cs="Segoe UI Emoji"/>
                <w:color w:val="333333"/>
                <w:shd w:val="clear" w:color="auto" w:fill="FFFFFF"/>
              </w:rPr>
              <w:t>✔</w:t>
            </w:r>
          </w:p>
        </w:tc>
        <w:tc>
          <w:tcPr>
            <w:tcW w:w="1559" w:type="dxa"/>
          </w:tcPr>
          <w:p w14:paraId="1EC7D5C7" w14:textId="32C6F39F" w:rsidR="00A077C9" w:rsidRDefault="00A077C9" w:rsidP="001E3D26">
            <w:pPr>
              <w:jc w:val="center"/>
            </w:pPr>
            <w:r>
              <w:rPr>
                <w:rFonts w:ascii="Segoe UI Emoji" w:hAnsi="Segoe UI Emoji" w:cs="Segoe UI Emoji"/>
                <w:color w:val="333333"/>
                <w:shd w:val="clear" w:color="auto" w:fill="FFFFFF"/>
              </w:rPr>
              <w:t>✔</w:t>
            </w:r>
          </w:p>
        </w:tc>
      </w:tr>
    </w:tbl>
    <w:p w14:paraId="61FCE977" w14:textId="77777777" w:rsidR="004C71A1" w:rsidRPr="004C71A1" w:rsidRDefault="004C71A1" w:rsidP="003D6CF2">
      <w:pPr>
        <w:shd w:val="clear" w:color="auto" w:fill="FFFFFF"/>
        <w:tabs>
          <w:tab w:val="left" w:pos="426"/>
          <w:tab w:val="left" w:pos="1134"/>
        </w:tabs>
        <w:spacing w:after="0" w:line="240" w:lineRule="auto"/>
        <w:rPr>
          <w:rFonts w:ascii="Book Antiqua" w:eastAsia="Times New Roman" w:hAnsi="Book Antiqua" w:cs="Open Sans"/>
          <w:i/>
          <w:color w:val="1D1D1B"/>
          <w:sz w:val="24"/>
          <w:szCs w:val="24"/>
          <w:lang w:eastAsia="en-GB"/>
        </w:rPr>
      </w:pPr>
    </w:p>
    <w:p w14:paraId="3E956202" w14:textId="22423A70" w:rsidR="00C23B91" w:rsidRPr="00656FD1" w:rsidRDefault="00C23B91" w:rsidP="003D6CF2">
      <w:pPr>
        <w:shd w:val="clear" w:color="auto" w:fill="FFFFFF"/>
        <w:tabs>
          <w:tab w:val="left" w:pos="426"/>
          <w:tab w:val="left" w:pos="1134"/>
        </w:tabs>
        <w:spacing w:after="0" w:line="240" w:lineRule="auto"/>
        <w:rPr>
          <w:rFonts w:ascii="Book Antiqua" w:eastAsia="Times New Roman" w:hAnsi="Book Antiqua" w:cs="Open Sans"/>
          <w:color w:val="1D1D1B"/>
          <w:szCs w:val="20"/>
          <w:lang w:eastAsia="en-GB"/>
        </w:rPr>
      </w:pPr>
      <w:r>
        <w:rPr>
          <w:rFonts w:ascii="Book Antiqua" w:eastAsia="Times New Roman" w:hAnsi="Book Antiqua" w:cs="Open Sans"/>
          <w:color w:val="1D1D1B"/>
          <w:szCs w:val="20"/>
          <w:lang w:eastAsia="en-GB"/>
        </w:rPr>
        <w:t xml:space="preserve">The Code is reviewed regularly to make sure it is consistent with the rest of </w:t>
      </w:r>
      <w:r w:rsidR="0077275F">
        <w:rPr>
          <w:rFonts w:ascii="Book Antiqua" w:eastAsia="Times New Roman" w:hAnsi="Book Antiqua" w:cs="Open Sans"/>
          <w:color w:val="1D1D1B"/>
          <w:szCs w:val="20"/>
          <w:lang w:eastAsia="en-GB"/>
        </w:rPr>
        <w:t xml:space="preserve">Edina </w:t>
      </w:r>
      <w:r>
        <w:rPr>
          <w:rFonts w:ascii="Book Antiqua" w:eastAsia="Times New Roman" w:hAnsi="Book Antiqua" w:cs="Open Sans"/>
          <w:color w:val="1D1D1B"/>
          <w:szCs w:val="20"/>
          <w:lang w:eastAsia="en-GB"/>
        </w:rPr>
        <w:t xml:space="preserve">Trust’s policies, as well as the law. The </w:t>
      </w:r>
      <w:r w:rsidR="0077275F">
        <w:rPr>
          <w:rFonts w:ascii="Book Antiqua" w:eastAsia="Times New Roman" w:hAnsi="Book Antiqua" w:cs="Open Sans"/>
          <w:color w:val="1D1D1B"/>
          <w:szCs w:val="20"/>
          <w:lang w:eastAsia="en-GB"/>
        </w:rPr>
        <w:t xml:space="preserve">Edina </w:t>
      </w:r>
      <w:r w:rsidRPr="00C23B91">
        <w:rPr>
          <w:rFonts w:ascii="Book Antiqua" w:eastAsia="Times New Roman" w:hAnsi="Book Antiqua" w:cs="Open Sans"/>
          <w:color w:val="1D1D1B"/>
          <w:szCs w:val="20"/>
          <w:lang w:eastAsia="en-GB"/>
        </w:rPr>
        <w:t>Trust</w:t>
      </w:r>
      <w:r>
        <w:rPr>
          <w:rFonts w:ascii="Book Antiqua" w:eastAsia="Times New Roman" w:hAnsi="Book Antiqua" w:cs="Open Sans"/>
          <w:color w:val="1D1D1B"/>
          <w:szCs w:val="20"/>
          <w:lang w:eastAsia="en-GB"/>
        </w:rPr>
        <w:t xml:space="preserve"> reserves the right to amend and revise the contents of this policy at any time. </w:t>
      </w:r>
    </w:p>
    <w:p w14:paraId="1BEDFF36" w14:textId="77777777" w:rsidR="006E17A1" w:rsidRPr="006E17A1" w:rsidRDefault="006E17A1" w:rsidP="006E17A1">
      <w:pPr>
        <w:widowControl w:val="0"/>
        <w:autoSpaceDE w:val="0"/>
        <w:autoSpaceDN w:val="0"/>
        <w:spacing w:before="81" w:after="0" w:line="240" w:lineRule="auto"/>
        <w:ind w:left="460" w:right="1879"/>
        <w:rPr>
          <w:rFonts w:ascii="Book Antiqua" w:eastAsia="Book Antiqua" w:hAnsi="Book Antiqua" w:cs="Book Antiqua"/>
          <w:color w:val="1D1D1B"/>
          <w:lang w:eastAsia="en-GB" w:bidi="en-GB"/>
        </w:rPr>
      </w:pPr>
    </w:p>
    <w:p w14:paraId="14646F38" w14:textId="6837CEBA" w:rsidR="006E17A1" w:rsidRPr="006E17A1" w:rsidRDefault="006E17A1" w:rsidP="00A443BE">
      <w:pPr>
        <w:widowControl w:val="0"/>
        <w:autoSpaceDE w:val="0"/>
        <w:autoSpaceDN w:val="0"/>
        <w:spacing w:before="81" w:after="0" w:line="240" w:lineRule="auto"/>
        <w:ind w:right="566"/>
        <w:rPr>
          <w:rFonts w:ascii="Book Antiqua" w:eastAsia="Book Antiqua" w:hAnsi="Book Antiqua" w:cs="Book Antiqua"/>
          <w:b/>
          <w:bCs/>
          <w:color w:val="1D1D1B"/>
          <w:lang w:eastAsia="en-GB" w:bidi="en-GB"/>
        </w:rPr>
      </w:pPr>
      <w:r w:rsidRPr="006E17A1">
        <w:rPr>
          <w:rFonts w:ascii="Book Antiqua" w:eastAsia="Book Antiqua" w:hAnsi="Book Antiqua" w:cs="Book Antiqua"/>
          <w:b/>
          <w:bCs/>
          <w:color w:val="1D1D1B"/>
          <w:lang w:eastAsia="en-GB" w:bidi="en-GB"/>
        </w:rPr>
        <w:t xml:space="preserve">Code of Conduct Statement of Commitment </w:t>
      </w:r>
    </w:p>
    <w:p w14:paraId="6C0B7E73" w14:textId="77777777" w:rsidR="006E17A1" w:rsidRPr="006E17A1" w:rsidRDefault="006E17A1" w:rsidP="001E3D26">
      <w:pPr>
        <w:widowControl w:val="0"/>
        <w:autoSpaceDE w:val="0"/>
        <w:autoSpaceDN w:val="0"/>
        <w:spacing w:before="81" w:after="0" w:line="240" w:lineRule="auto"/>
        <w:ind w:right="1879"/>
        <w:rPr>
          <w:rFonts w:ascii="Book Antiqua" w:eastAsia="Book Antiqua" w:hAnsi="Book Antiqua" w:cs="Book Antiqua"/>
          <w:b/>
          <w:bCs/>
          <w:color w:val="1D1D1B"/>
          <w:lang w:eastAsia="en-GB" w:bidi="en-GB"/>
        </w:rPr>
      </w:pPr>
    </w:p>
    <w:p w14:paraId="0FFEEA15" w14:textId="77777777" w:rsidR="006E17A1" w:rsidRPr="006E17A1" w:rsidRDefault="006E17A1" w:rsidP="001E3D26">
      <w:pPr>
        <w:widowControl w:val="0"/>
        <w:autoSpaceDE w:val="0"/>
        <w:autoSpaceDN w:val="0"/>
        <w:spacing w:before="81" w:after="0" w:line="240" w:lineRule="auto"/>
        <w:ind w:right="1879"/>
        <w:rPr>
          <w:rFonts w:ascii="Book Antiqua" w:eastAsia="Book Antiqua" w:hAnsi="Book Antiqua" w:cs="Book Antiqua"/>
          <w:color w:val="1D1D1B"/>
          <w:lang w:eastAsia="en-GB" w:bidi="en-GB"/>
        </w:rPr>
      </w:pPr>
    </w:p>
    <w:p w14:paraId="4166D51C" w14:textId="7604377A" w:rsidR="006E17A1" w:rsidRPr="006E17A1" w:rsidRDefault="006E17A1" w:rsidP="001E3D26">
      <w:pPr>
        <w:widowControl w:val="0"/>
        <w:autoSpaceDE w:val="0"/>
        <w:autoSpaceDN w:val="0"/>
        <w:spacing w:before="81" w:after="0" w:line="240" w:lineRule="auto"/>
        <w:ind w:right="-1"/>
        <w:rPr>
          <w:rFonts w:ascii="Book Antiqua" w:eastAsia="Book Antiqua" w:hAnsi="Book Antiqua" w:cs="Book Antiqua"/>
          <w:color w:val="1D1D1B"/>
          <w:lang w:eastAsia="en-GB" w:bidi="en-GB"/>
        </w:rPr>
      </w:pPr>
      <w:r w:rsidRPr="006E17A1">
        <w:rPr>
          <w:rFonts w:ascii="Book Antiqua" w:eastAsia="Book Antiqua" w:hAnsi="Book Antiqua" w:cs="Book Antiqua"/>
          <w:color w:val="1D1D1B"/>
          <w:lang w:eastAsia="en-GB" w:bidi="en-GB"/>
        </w:rPr>
        <w:t xml:space="preserve">I _____________________________, confirm that I have read this Code </w:t>
      </w:r>
      <w:r w:rsidR="001E3D26">
        <w:rPr>
          <w:rFonts w:ascii="Book Antiqua" w:eastAsia="Book Antiqua" w:hAnsi="Book Antiqua" w:cs="Book Antiqua"/>
          <w:color w:val="1D1D1B"/>
          <w:lang w:eastAsia="en-GB" w:bidi="en-GB"/>
        </w:rPr>
        <w:t>of C</w:t>
      </w:r>
      <w:r w:rsidRPr="006E17A1">
        <w:rPr>
          <w:rFonts w:ascii="Book Antiqua" w:eastAsia="Book Antiqua" w:hAnsi="Book Antiqua" w:cs="Book Antiqua"/>
          <w:color w:val="1D1D1B"/>
          <w:lang w:eastAsia="en-GB" w:bidi="en-GB"/>
        </w:rPr>
        <w:t>onduct, and I agree to act in accordance with its contents.</w:t>
      </w:r>
    </w:p>
    <w:p w14:paraId="210A76D4" w14:textId="77777777" w:rsidR="006E17A1" w:rsidRPr="006E17A1" w:rsidRDefault="006E17A1" w:rsidP="001E3D26">
      <w:pPr>
        <w:widowControl w:val="0"/>
        <w:autoSpaceDE w:val="0"/>
        <w:autoSpaceDN w:val="0"/>
        <w:spacing w:before="81" w:after="0" w:line="240" w:lineRule="auto"/>
        <w:ind w:right="1879"/>
        <w:rPr>
          <w:rFonts w:ascii="Book Antiqua" w:eastAsia="Book Antiqua" w:hAnsi="Book Antiqua" w:cs="Book Antiqua"/>
          <w:color w:val="1D1D1B"/>
          <w:lang w:eastAsia="en-GB" w:bidi="en-GB"/>
        </w:rPr>
      </w:pPr>
    </w:p>
    <w:p w14:paraId="297D6CD2" w14:textId="77777777" w:rsidR="006E17A1" w:rsidRPr="006E17A1" w:rsidRDefault="006E17A1" w:rsidP="001E3D26">
      <w:pPr>
        <w:widowControl w:val="0"/>
        <w:autoSpaceDE w:val="0"/>
        <w:autoSpaceDN w:val="0"/>
        <w:spacing w:before="81" w:after="0" w:line="240" w:lineRule="auto"/>
        <w:ind w:right="1879"/>
        <w:rPr>
          <w:rFonts w:ascii="Book Antiqua" w:eastAsia="Book Antiqua" w:hAnsi="Book Antiqua" w:cs="Book Antiqua"/>
          <w:color w:val="1D1D1B"/>
          <w:lang w:eastAsia="en-GB" w:bidi="en-GB"/>
        </w:rPr>
      </w:pPr>
    </w:p>
    <w:p w14:paraId="4BC48AE8" w14:textId="77777777" w:rsidR="006E17A1" w:rsidRPr="006E17A1" w:rsidRDefault="006E17A1" w:rsidP="001E3D26">
      <w:pPr>
        <w:widowControl w:val="0"/>
        <w:autoSpaceDE w:val="0"/>
        <w:autoSpaceDN w:val="0"/>
        <w:spacing w:before="81" w:after="0" w:line="240" w:lineRule="auto"/>
        <w:ind w:right="1879"/>
        <w:rPr>
          <w:rFonts w:ascii="Book Antiqua" w:eastAsia="Book Antiqua" w:hAnsi="Book Antiqua" w:cs="Book Antiqua"/>
          <w:color w:val="1D1D1B"/>
          <w:lang w:eastAsia="en-GB" w:bidi="en-GB"/>
        </w:rPr>
      </w:pPr>
      <w:r w:rsidRPr="006E17A1">
        <w:rPr>
          <w:rFonts w:ascii="Book Antiqua" w:eastAsia="Book Antiqua" w:hAnsi="Book Antiqua" w:cs="Book Antiqua"/>
          <w:color w:val="1D1D1B"/>
          <w:lang w:eastAsia="en-GB" w:bidi="en-GB"/>
        </w:rPr>
        <w:t>Signature: _____________________</w:t>
      </w:r>
    </w:p>
    <w:p w14:paraId="4E11BF38" w14:textId="77777777" w:rsidR="006E17A1" w:rsidRPr="006E17A1" w:rsidRDefault="006E17A1" w:rsidP="001E3D26">
      <w:pPr>
        <w:widowControl w:val="0"/>
        <w:autoSpaceDE w:val="0"/>
        <w:autoSpaceDN w:val="0"/>
        <w:spacing w:before="81" w:after="0" w:line="240" w:lineRule="auto"/>
        <w:ind w:right="1879"/>
        <w:rPr>
          <w:rFonts w:ascii="Book Antiqua" w:eastAsia="Book Antiqua" w:hAnsi="Book Antiqua" w:cs="Book Antiqua"/>
          <w:color w:val="1D1D1B"/>
          <w:lang w:eastAsia="en-GB" w:bidi="en-GB"/>
        </w:rPr>
      </w:pPr>
    </w:p>
    <w:p w14:paraId="19E1B87D" w14:textId="77777777" w:rsidR="006E17A1" w:rsidRPr="006E17A1" w:rsidRDefault="006E17A1" w:rsidP="001E3D26">
      <w:pPr>
        <w:widowControl w:val="0"/>
        <w:autoSpaceDE w:val="0"/>
        <w:autoSpaceDN w:val="0"/>
        <w:spacing w:before="81" w:after="0" w:line="240" w:lineRule="auto"/>
        <w:ind w:right="1879"/>
        <w:rPr>
          <w:rFonts w:ascii="Book Antiqua" w:eastAsia="Book Antiqua" w:hAnsi="Book Antiqua" w:cs="Book Antiqua"/>
          <w:color w:val="1D1D1B"/>
          <w:lang w:eastAsia="en-GB" w:bidi="en-GB"/>
        </w:rPr>
      </w:pPr>
      <w:r w:rsidRPr="006E17A1">
        <w:rPr>
          <w:rFonts w:ascii="Book Antiqua" w:eastAsia="Book Antiqua" w:hAnsi="Book Antiqua" w:cs="Book Antiqua"/>
          <w:color w:val="1D1D1B"/>
          <w:lang w:eastAsia="en-GB" w:bidi="en-GB"/>
        </w:rPr>
        <w:t>Date: _________________</w:t>
      </w:r>
    </w:p>
    <w:p w14:paraId="036F5188" w14:textId="77777777" w:rsidR="006E17A1" w:rsidRPr="006E17A1" w:rsidRDefault="006E17A1" w:rsidP="006E17A1">
      <w:pPr>
        <w:widowControl w:val="0"/>
        <w:autoSpaceDE w:val="0"/>
        <w:autoSpaceDN w:val="0"/>
        <w:spacing w:before="81" w:after="0" w:line="240" w:lineRule="auto"/>
        <w:ind w:left="460" w:right="1879"/>
        <w:rPr>
          <w:rFonts w:ascii="Book Antiqua" w:eastAsia="Book Antiqua" w:hAnsi="Book Antiqua" w:cs="Book Antiqua"/>
          <w:lang w:eastAsia="en-GB" w:bidi="en-GB"/>
        </w:rPr>
      </w:pPr>
    </w:p>
    <w:p w14:paraId="171D72F4" w14:textId="62548E31" w:rsidR="00306F70" w:rsidRPr="004C71A1" w:rsidRDefault="00306F70" w:rsidP="003D6CF2">
      <w:pPr>
        <w:tabs>
          <w:tab w:val="left" w:pos="426"/>
          <w:tab w:val="left" w:pos="1134"/>
        </w:tabs>
        <w:spacing w:after="0" w:line="240" w:lineRule="auto"/>
        <w:rPr>
          <w:rFonts w:ascii="Book Antiqua" w:hAnsi="Book Antiqua"/>
          <w:b/>
          <w:sz w:val="24"/>
          <w:szCs w:val="24"/>
        </w:rPr>
      </w:pPr>
    </w:p>
    <w:sectPr w:rsidR="00306F70" w:rsidRPr="004C71A1" w:rsidSect="00AE5678">
      <w:footerReference w:type="default" r:id="rId8"/>
      <w:footerReference w:type="first" r:id="rId9"/>
      <w:pgSz w:w="11906" w:h="16838"/>
      <w:pgMar w:top="1418" w:right="1134" w:bottom="851"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9FAA4" w14:textId="77777777" w:rsidR="00505667" w:rsidRDefault="00505667" w:rsidP="00D938FF">
      <w:pPr>
        <w:spacing w:after="0" w:line="240" w:lineRule="auto"/>
      </w:pPr>
      <w:r>
        <w:separator/>
      </w:r>
    </w:p>
  </w:endnote>
  <w:endnote w:type="continuationSeparator" w:id="0">
    <w:p w14:paraId="5FF36DB5" w14:textId="77777777" w:rsidR="00505667" w:rsidRDefault="00505667" w:rsidP="00D9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7246" w14:textId="79C1AB59" w:rsidR="00AE5678" w:rsidRDefault="00AE5678" w:rsidP="00AE5678">
    <w:pPr>
      <w:pStyle w:val="Footer"/>
      <w:jc w:val="right"/>
    </w:pPr>
    <w:r>
      <w:t>Version 03.12.2020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FE90C" w14:textId="4E8561E7" w:rsidR="00AE5678" w:rsidRDefault="00AE5678" w:rsidP="00AE5678">
    <w:pPr>
      <w:pStyle w:val="Footer"/>
      <w:jc w:val="right"/>
    </w:pPr>
    <w:r>
      <w:t>Version 03.12.2020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E8DA4" w14:textId="77777777" w:rsidR="00505667" w:rsidRDefault="00505667" w:rsidP="00D938FF">
      <w:pPr>
        <w:spacing w:after="0" w:line="240" w:lineRule="auto"/>
      </w:pPr>
      <w:r>
        <w:separator/>
      </w:r>
    </w:p>
  </w:footnote>
  <w:footnote w:type="continuationSeparator" w:id="0">
    <w:p w14:paraId="15142580" w14:textId="77777777" w:rsidR="00505667" w:rsidRDefault="00505667" w:rsidP="00D93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F03B3"/>
    <w:multiLevelType w:val="multilevel"/>
    <w:tmpl w:val="4760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51FC0"/>
    <w:multiLevelType w:val="multilevel"/>
    <w:tmpl w:val="908A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53CA8"/>
    <w:multiLevelType w:val="hybridMultilevel"/>
    <w:tmpl w:val="7EC4AC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5BC0164D"/>
    <w:multiLevelType w:val="hybridMultilevel"/>
    <w:tmpl w:val="34425088"/>
    <w:lvl w:ilvl="0" w:tplc="840642FC">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61844280"/>
    <w:multiLevelType w:val="hybridMultilevel"/>
    <w:tmpl w:val="B76C2452"/>
    <w:lvl w:ilvl="0" w:tplc="840642FC">
      <w:start w:val="1"/>
      <w:numFmt w:val="lowerRoman"/>
      <w:lvlText w:val="(%1)"/>
      <w:lvlJc w:val="left"/>
      <w:pPr>
        <w:ind w:left="2214" w:hanging="72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65A945FC"/>
    <w:multiLevelType w:val="hybridMultilevel"/>
    <w:tmpl w:val="2F6C9F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6C3034AC"/>
    <w:multiLevelType w:val="multilevel"/>
    <w:tmpl w:val="F26840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D1"/>
    <w:rsid w:val="0004286E"/>
    <w:rsid w:val="0005536A"/>
    <w:rsid w:val="000D057C"/>
    <w:rsid w:val="001402E6"/>
    <w:rsid w:val="00142A38"/>
    <w:rsid w:val="001726E0"/>
    <w:rsid w:val="001A1E1A"/>
    <w:rsid w:val="001A634C"/>
    <w:rsid w:val="001C3A25"/>
    <w:rsid w:val="001C463A"/>
    <w:rsid w:val="001D20DD"/>
    <w:rsid w:val="001D7622"/>
    <w:rsid w:val="001E3D26"/>
    <w:rsid w:val="001F5077"/>
    <w:rsid w:val="00212E69"/>
    <w:rsid w:val="00216973"/>
    <w:rsid w:val="00285BA5"/>
    <w:rsid w:val="00293C6D"/>
    <w:rsid w:val="00297100"/>
    <w:rsid w:val="002A7319"/>
    <w:rsid w:val="002B1BA3"/>
    <w:rsid w:val="002C7F9C"/>
    <w:rsid w:val="002E5DFD"/>
    <w:rsid w:val="00306F70"/>
    <w:rsid w:val="00307DA4"/>
    <w:rsid w:val="00333EAC"/>
    <w:rsid w:val="003A2302"/>
    <w:rsid w:val="003D6CF2"/>
    <w:rsid w:val="003E37D3"/>
    <w:rsid w:val="00410B17"/>
    <w:rsid w:val="004341F6"/>
    <w:rsid w:val="004A4381"/>
    <w:rsid w:val="004C71A1"/>
    <w:rsid w:val="004D37F6"/>
    <w:rsid w:val="004E18AE"/>
    <w:rsid w:val="004F1067"/>
    <w:rsid w:val="00505667"/>
    <w:rsid w:val="00505FE4"/>
    <w:rsid w:val="0051146E"/>
    <w:rsid w:val="00515886"/>
    <w:rsid w:val="0052240E"/>
    <w:rsid w:val="005247FF"/>
    <w:rsid w:val="00536B29"/>
    <w:rsid w:val="00555453"/>
    <w:rsid w:val="005F1251"/>
    <w:rsid w:val="00605612"/>
    <w:rsid w:val="00656FD1"/>
    <w:rsid w:val="0069619A"/>
    <w:rsid w:val="006A0E8B"/>
    <w:rsid w:val="006C28F0"/>
    <w:rsid w:val="006E17A1"/>
    <w:rsid w:val="006E457E"/>
    <w:rsid w:val="006E6348"/>
    <w:rsid w:val="006E6FA9"/>
    <w:rsid w:val="007227A4"/>
    <w:rsid w:val="00722EA7"/>
    <w:rsid w:val="007351A9"/>
    <w:rsid w:val="0077275F"/>
    <w:rsid w:val="007B0107"/>
    <w:rsid w:val="007C1B6F"/>
    <w:rsid w:val="007D0642"/>
    <w:rsid w:val="007E5183"/>
    <w:rsid w:val="00821900"/>
    <w:rsid w:val="0085109B"/>
    <w:rsid w:val="00884CDE"/>
    <w:rsid w:val="008F0FAA"/>
    <w:rsid w:val="00952C40"/>
    <w:rsid w:val="009919F6"/>
    <w:rsid w:val="009D7E35"/>
    <w:rsid w:val="009F4005"/>
    <w:rsid w:val="00A03686"/>
    <w:rsid w:val="00A077C9"/>
    <w:rsid w:val="00A147F2"/>
    <w:rsid w:val="00A22137"/>
    <w:rsid w:val="00A443BE"/>
    <w:rsid w:val="00A45B4A"/>
    <w:rsid w:val="00A80FBD"/>
    <w:rsid w:val="00AA4FC5"/>
    <w:rsid w:val="00AB46B2"/>
    <w:rsid w:val="00AC4149"/>
    <w:rsid w:val="00AE5678"/>
    <w:rsid w:val="00B3136F"/>
    <w:rsid w:val="00B4139C"/>
    <w:rsid w:val="00B459F7"/>
    <w:rsid w:val="00B460F4"/>
    <w:rsid w:val="00B70280"/>
    <w:rsid w:val="00BC7F9B"/>
    <w:rsid w:val="00BD4FBA"/>
    <w:rsid w:val="00C04323"/>
    <w:rsid w:val="00C065D7"/>
    <w:rsid w:val="00C23B91"/>
    <w:rsid w:val="00C60A2C"/>
    <w:rsid w:val="00C60C33"/>
    <w:rsid w:val="00C908B8"/>
    <w:rsid w:val="00C93E90"/>
    <w:rsid w:val="00CB1F81"/>
    <w:rsid w:val="00CE3D65"/>
    <w:rsid w:val="00CF1038"/>
    <w:rsid w:val="00D00C47"/>
    <w:rsid w:val="00D020A4"/>
    <w:rsid w:val="00D142AF"/>
    <w:rsid w:val="00D60F67"/>
    <w:rsid w:val="00D87108"/>
    <w:rsid w:val="00D920A7"/>
    <w:rsid w:val="00D938FF"/>
    <w:rsid w:val="00D96F0F"/>
    <w:rsid w:val="00DC13C7"/>
    <w:rsid w:val="00DE1C69"/>
    <w:rsid w:val="00DE29A0"/>
    <w:rsid w:val="00DE5043"/>
    <w:rsid w:val="00E171E5"/>
    <w:rsid w:val="00E271B6"/>
    <w:rsid w:val="00E41131"/>
    <w:rsid w:val="00E57345"/>
    <w:rsid w:val="00E83416"/>
    <w:rsid w:val="00E96C85"/>
    <w:rsid w:val="00EA00B6"/>
    <w:rsid w:val="00EE31DE"/>
    <w:rsid w:val="00F45FFB"/>
    <w:rsid w:val="00F4727F"/>
    <w:rsid w:val="00F53BAC"/>
    <w:rsid w:val="00F809DA"/>
    <w:rsid w:val="00F85F93"/>
    <w:rsid w:val="00FC3872"/>
    <w:rsid w:val="00FF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A9954D"/>
  <w15:docId w15:val="{6FE7D908-F20C-EE4F-99E9-90B7D3FF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6F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56FD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56FD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FD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56FD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56FD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56F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6FD1"/>
    <w:rPr>
      <w:b/>
      <w:bCs/>
    </w:rPr>
  </w:style>
  <w:style w:type="character" w:styleId="Hyperlink">
    <w:name w:val="Hyperlink"/>
    <w:basedOn w:val="DefaultParagraphFont"/>
    <w:uiPriority w:val="99"/>
    <w:semiHidden/>
    <w:unhideWhenUsed/>
    <w:rsid w:val="00656FD1"/>
    <w:rPr>
      <w:color w:val="0000FF"/>
      <w:u w:val="single"/>
    </w:rPr>
  </w:style>
  <w:style w:type="paragraph" w:styleId="ListParagraph">
    <w:name w:val="List Paragraph"/>
    <w:basedOn w:val="Normal"/>
    <w:uiPriority w:val="34"/>
    <w:qFormat/>
    <w:rsid w:val="00C93E90"/>
    <w:pPr>
      <w:ind w:left="720"/>
      <w:contextualSpacing/>
    </w:pPr>
  </w:style>
  <w:style w:type="paragraph" w:styleId="Header">
    <w:name w:val="header"/>
    <w:basedOn w:val="Normal"/>
    <w:link w:val="HeaderChar"/>
    <w:uiPriority w:val="99"/>
    <w:unhideWhenUsed/>
    <w:rsid w:val="00D93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8FF"/>
  </w:style>
  <w:style w:type="paragraph" w:styleId="Footer">
    <w:name w:val="footer"/>
    <w:basedOn w:val="Normal"/>
    <w:link w:val="FooterChar"/>
    <w:uiPriority w:val="99"/>
    <w:unhideWhenUsed/>
    <w:rsid w:val="00D93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8FF"/>
  </w:style>
  <w:style w:type="paragraph" w:styleId="BalloonText">
    <w:name w:val="Balloon Text"/>
    <w:basedOn w:val="Normal"/>
    <w:link w:val="BalloonTextChar"/>
    <w:uiPriority w:val="99"/>
    <w:semiHidden/>
    <w:unhideWhenUsed/>
    <w:rsid w:val="00D93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FF"/>
    <w:rPr>
      <w:rFonts w:ascii="Tahoma" w:hAnsi="Tahoma" w:cs="Tahoma"/>
      <w:sz w:val="16"/>
      <w:szCs w:val="16"/>
    </w:rPr>
  </w:style>
  <w:style w:type="character" w:styleId="CommentReference">
    <w:name w:val="annotation reference"/>
    <w:basedOn w:val="DefaultParagraphFont"/>
    <w:uiPriority w:val="99"/>
    <w:semiHidden/>
    <w:unhideWhenUsed/>
    <w:rsid w:val="002A7319"/>
    <w:rPr>
      <w:sz w:val="18"/>
      <w:szCs w:val="18"/>
    </w:rPr>
  </w:style>
  <w:style w:type="paragraph" w:styleId="CommentText">
    <w:name w:val="annotation text"/>
    <w:basedOn w:val="Normal"/>
    <w:link w:val="CommentTextChar"/>
    <w:uiPriority w:val="99"/>
    <w:unhideWhenUsed/>
    <w:rsid w:val="002A7319"/>
    <w:pPr>
      <w:spacing w:line="240" w:lineRule="auto"/>
    </w:pPr>
    <w:rPr>
      <w:sz w:val="24"/>
      <w:szCs w:val="24"/>
    </w:rPr>
  </w:style>
  <w:style w:type="character" w:customStyle="1" w:styleId="CommentTextChar">
    <w:name w:val="Comment Text Char"/>
    <w:basedOn w:val="DefaultParagraphFont"/>
    <w:link w:val="CommentText"/>
    <w:uiPriority w:val="99"/>
    <w:rsid w:val="002A7319"/>
    <w:rPr>
      <w:sz w:val="24"/>
      <w:szCs w:val="24"/>
    </w:rPr>
  </w:style>
  <w:style w:type="paragraph" w:styleId="CommentSubject">
    <w:name w:val="annotation subject"/>
    <w:basedOn w:val="CommentText"/>
    <w:next w:val="CommentText"/>
    <w:link w:val="CommentSubjectChar"/>
    <w:uiPriority w:val="99"/>
    <w:semiHidden/>
    <w:unhideWhenUsed/>
    <w:rsid w:val="002A7319"/>
    <w:rPr>
      <w:b/>
      <w:bCs/>
      <w:sz w:val="20"/>
      <w:szCs w:val="20"/>
    </w:rPr>
  </w:style>
  <w:style w:type="character" w:customStyle="1" w:styleId="CommentSubjectChar">
    <w:name w:val="Comment Subject Char"/>
    <w:basedOn w:val="CommentTextChar"/>
    <w:link w:val="CommentSubject"/>
    <w:uiPriority w:val="99"/>
    <w:semiHidden/>
    <w:rsid w:val="002A7319"/>
    <w:rPr>
      <w:b/>
      <w:bCs/>
      <w:sz w:val="20"/>
      <w:szCs w:val="20"/>
    </w:rPr>
  </w:style>
  <w:style w:type="paragraph" w:customStyle="1" w:styleId="p1">
    <w:name w:val="p1"/>
    <w:basedOn w:val="Normal"/>
    <w:rsid w:val="00821900"/>
    <w:pPr>
      <w:spacing w:after="0" w:line="240" w:lineRule="auto"/>
    </w:pPr>
    <w:rPr>
      <w:rFonts w:ascii="Calibri" w:hAnsi="Calibri" w:cs="Times New Roman"/>
      <w:sz w:val="18"/>
      <w:szCs w:val="18"/>
      <w:lang w:eastAsia="en-GB"/>
    </w:rPr>
  </w:style>
  <w:style w:type="character" w:customStyle="1" w:styleId="apple-converted-space">
    <w:name w:val="apple-converted-space"/>
    <w:basedOn w:val="DefaultParagraphFont"/>
    <w:rsid w:val="00821900"/>
  </w:style>
  <w:style w:type="paragraph" w:styleId="Revision">
    <w:name w:val="Revision"/>
    <w:hidden/>
    <w:uiPriority w:val="99"/>
    <w:semiHidden/>
    <w:rsid w:val="006C28F0"/>
    <w:pPr>
      <w:spacing w:after="0" w:line="240" w:lineRule="auto"/>
    </w:pPr>
  </w:style>
  <w:style w:type="table" w:styleId="TableGrid">
    <w:name w:val="Table Grid"/>
    <w:basedOn w:val="TableNormal"/>
    <w:uiPriority w:val="39"/>
    <w:rsid w:val="00A0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70894">
      <w:bodyDiv w:val="1"/>
      <w:marLeft w:val="0"/>
      <w:marRight w:val="0"/>
      <w:marTop w:val="0"/>
      <w:marBottom w:val="0"/>
      <w:divBdr>
        <w:top w:val="none" w:sz="0" w:space="0" w:color="auto"/>
        <w:left w:val="none" w:sz="0" w:space="0" w:color="auto"/>
        <w:bottom w:val="none" w:sz="0" w:space="0" w:color="auto"/>
        <w:right w:val="none" w:sz="0" w:space="0" w:color="auto"/>
      </w:divBdr>
    </w:div>
    <w:div w:id="499082018">
      <w:bodyDiv w:val="1"/>
      <w:marLeft w:val="0"/>
      <w:marRight w:val="0"/>
      <w:marTop w:val="0"/>
      <w:marBottom w:val="0"/>
      <w:divBdr>
        <w:top w:val="none" w:sz="0" w:space="0" w:color="auto"/>
        <w:left w:val="none" w:sz="0" w:space="0" w:color="auto"/>
        <w:bottom w:val="none" w:sz="0" w:space="0" w:color="auto"/>
        <w:right w:val="none" w:sz="0" w:space="0" w:color="auto"/>
      </w:divBdr>
    </w:div>
    <w:div w:id="581985879">
      <w:bodyDiv w:val="1"/>
      <w:marLeft w:val="0"/>
      <w:marRight w:val="0"/>
      <w:marTop w:val="0"/>
      <w:marBottom w:val="0"/>
      <w:divBdr>
        <w:top w:val="none" w:sz="0" w:space="0" w:color="auto"/>
        <w:left w:val="none" w:sz="0" w:space="0" w:color="auto"/>
        <w:bottom w:val="none" w:sz="0" w:space="0" w:color="auto"/>
        <w:right w:val="none" w:sz="0" w:space="0" w:color="auto"/>
      </w:divBdr>
    </w:div>
    <w:div w:id="1006248159">
      <w:bodyDiv w:val="1"/>
      <w:marLeft w:val="0"/>
      <w:marRight w:val="0"/>
      <w:marTop w:val="0"/>
      <w:marBottom w:val="0"/>
      <w:divBdr>
        <w:top w:val="none" w:sz="0" w:space="0" w:color="auto"/>
        <w:left w:val="none" w:sz="0" w:space="0" w:color="auto"/>
        <w:bottom w:val="none" w:sz="0" w:space="0" w:color="auto"/>
        <w:right w:val="none" w:sz="0" w:space="0" w:color="auto"/>
      </w:divBdr>
      <w:divsChild>
        <w:div w:id="31200405">
          <w:marLeft w:val="-225"/>
          <w:marRight w:val="-225"/>
          <w:marTop w:val="0"/>
          <w:marBottom w:val="0"/>
          <w:divBdr>
            <w:top w:val="none" w:sz="0" w:space="0" w:color="auto"/>
            <w:left w:val="none" w:sz="0" w:space="0" w:color="auto"/>
            <w:bottom w:val="none" w:sz="0" w:space="0" w:color="auto"/>
            <w:right w:val="none" w:sz="0" w:space="0" w:color="auto"/>
          </w:divBdr>
          <w:divsChild>
            <w:div w:id="1699503574">
              <w:marLeft w:val="0"/>
              <w:marRight w:val="0"/>
              <w:marTop w:val="0"/>
              <w:marBottom w:val="0"/>
              <w:divBdr>
                <w:top w:val="none" w:sz="0" w:space="0" w:color="auto"/>
                <w:left w:val="none" w:sz="0" w:space="0" w:color="auto"/>
                <w:bottom w:val="none" w:sz="0" w:space="0" w:color="auto"/>
                <w:right w:val="none" w:sz="0" w:space="0" w:color="auto"/>
              </w:divBdr>
            </w:div>
          </w:divsChild>
        </w:div>
        <w:div w:id="501772648">
          <w:marLeft w:val="-225"/>
          <w:marRight w:val="-225"/>
          <w:marTop w:val="0"/>
          <w:marBottom w:val="0"/>
          <w:divBdr>
            <w:top w:val="none" w:sz="0" w:space="0" w:color="auto"/>
            <w:left w:val="none" w:sz="0" w:space="0" w:color="auto"/>
            <w:bottom w:val="none" w:sz="0" w:space="0" w:color="auto"/>
            <w:right w:val="none" w:sz="0" w:space="0" w:color="auto"/>
          </w:divBdr>
          <w:divsChild>
            <w:div w:id="2105153401">
              <w:marLeft w:val="0"/>
              <w:marRight w:val="0"/>
              <w:marTop w:val="0"/>
              <w:marBottom w:val="0"/>
              <w:divBdr>
                <w:top w:val="none" w:sz="0" w:space="0" w:color="auto"/>
                <w:left w:val="none" w:sz="0" w:space="0" w:color="auto"/>
                <w:bottom w:val="none" w:sz="0" w:space="0" w:color="auto"/>
                <w:right w:val="none" w:sz="0" w:space="0" w:color="auto"/>
              </w:divBdr>
              <w:divsChild>
                <w:div w:id="1870682755">
                  <w:marLeft w:val="0"/>
                  <w:marRight w:val="0"/>
                  <w:marTop w:val="0"/>
                  <w:marBottom w:val="0"/>
                  <w:divBdr>
                    <w:top w:val="none" w:sz="0" w:space="0" w:color="auto"/>
                    <w:left w:val="none" w:sz="0" w:space="0" w:color="auto"/>
                    <w:bottom w:val="none" w:sz="0" w:space="0" w:color="auto"/>
                    <w:right w:val="none" w:sz="0" w:space="0" w:color="auto"/>
                  </w:divBdr>
                  <w:divsChild>
                    <w:div w:id="1780374777">
                      <w:blockQuote w:val="1"/>
                      <w:marLeft w:val="0"/>
                      <w:marRight w:val="0"/>
                      <w:marTop w:val="225"/>
                      <w:marBottom w:val="240"/>
                      <w:divBdr>
                        <w:top w:val="none" w:sz="0" w:space="0" w:color="auto"/>
                        <w:left w:val="none" w:sz="0" w:space="0" w:color="auto"/>
                        <w:bottom w:val="none" w:sz="0" w:space="0" w:color="auto"/>
                        <w:right w:val="none" w:sz="0" w:space="0" w:color="auto"/>
                      </w:divBdr>
                    </w:div>
                  </w:divsChild>
                </w:div>
              </w:divsChild>
            </w:div>
          </w:divsChild>
        </w:div>
      </w:divsChild>
    </w:div>
    <w:div w:id="1202792332">
      <w:bodyDiv w:val="1"/>
      <w:marLeft w:val="0"/>
      <w:marRight w:val="0"/>
      <w:marTop w:val="0"/>
      <w:marBottom w:val="0"/>
      <w:divBdr>
        <w:top w:val="none" w:sz="0" w:space="0" w:color="auto"/>
        <w:left w:val="none" w:sz="0" w:space="0" w:color="auto"/>
        <w:bottom w:val="none" w:sz="0" w:space="0" w:color="auto"/>
        <w:right w:val="none" w:sz="0" w:space="0" w:color="auto"/>
      </w:divBdr>
    </w:div>
    <w:div w:id="1286155925">
      <w:bodyDiv w:val="1"/>
      <w:marLeft w:val="0"/>
      <w:marRight w:val="0"/>
      <w:marTop w:val="0"/>
      <w:marBottom w:val="0"/>
      <w:divBdr>
        <w:top w:val="none" w:sz="0" w:space="0" w:color="auto"/>
        <w:left w:val="none" w:sz="0" w:space="0" w:color="auto"/>
        <w:bottom w:val="none" w:sz="0" w:space="0" w:color="auto"/>
        <w:right w:val="none" w:sz="0" w:space="0" w:color="auto"/>
      </w:divBdr>
    </w:div>
    <w:div w:id="17898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E5C5-F50F-4263-AFE7-E1272850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Graham</dc:creator>
  <cp:lastModifiedBy>Geraldine Marais</cp:lastModifiedBy>
  <cp:revision>2</cp:revision>
  <cp:lastPrinted>2019-04-25T11:24:00Z</cp:lastPrinted>
  <dcterms:created xsi:type="dcterms:W3CDTF">2021-03-18T16:43:00Z</dcterms:created>
  <dcterms:modified xsi:type="dcterms:W3CDTF">2021-03-18T16:43:00Z</dcterms:modified>
</cp:coreProperties>
</file>